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4"/>
        <w:gridCol w:w="8854"/>
      </w:tblGrid>
      <w:tr w:rsidR="008B36AB" w:rsidRPr="00BA0682" w:rsidTr="623316BE">
        <w:tc>
          <w:tcPr>
            <w:tcW w:w="2234" w:type="dxa"/>
            <w:shd w:val="clear" w:color="auto" w:fill="auto"/>
          </w:tcPr>
          <w:p w:rsidR="008B36AB" w:rsidRPr="00BA0682" w:rsidRDefault="008B36AB" w:rsidP="00BA0682">
            <w:pPr>
              <w:spacing w:before="60" w:after="60"/>
              <w:jc w:val="both"/>
              <w:rPr>
                <w:rFonts w:ascii="Arial" w:hAnsi="Arial" w:cs="Arial"/>
                <w:b/>
                <w:sz w:val="22"/>
                <w:szCs w:val="22"/>
              </w:rPr>
            </w:pPr>
            <w:bookmarkStart w:id="0" w:name="_GoBack"/>
            <w:bookmarkEnd w:id="0"/>
            <w:r w:rsidRPr="00BA0682">
              <w:rPr>
                <w:rFonts w:ascii="Arial" w:hAnsi="Arial" w:cs="Arial"/>
                <w:b/>
                <w:sz w:val="22"/>
                <w:szCs w:val="22"/>
              </w:rPr>
              <w:t>EVENTS:</w:t>
            </w:r>
          </w:p>
        </w:tc>
        <w:tc>
          <w:tcPr>
            <w:tcW w:w="8854" w:type="dxa"/>
            <w:shd w:val="clear" w:color="auto" w:fill="auto"/>
          </w:tcPr>
          <w:p w:rsidR="008B36AB" w:rsidRPr="00BA0682" w:rsidRDefault="008B36AB" w:rsidP="00AE5E89">
            <w:pPr>
              <w:rPr>
                <w:rFonts w:ascii="Arial" w:hAnsi="Arial" w:cs="Arial"/>
                <w:sz w:val="22"/>
                <w:szCs w:val="22"/>
              </w:rPr>
            </w:pPr>
            <w:r w:rsidRPr="00BA0682">
              <w:rPr>
                <w:rFonts w:ascii="Arial" w:hAnsi="Arial" w:cs="Arial"/>
                <w:b/>
                <w:sz w:val="22"/>
                <w:szCs w:val="22"/>
              </w:rPr>
              <w:t>Open:</w:t>
            </w:r>
            <w:r w:rsidRPr="00BA0682">
              <w:rPr>
                <w:rFonts w:ascii="Arial" w:hAnsi="Arial" w:cs="Arial"/>
                <w:b/>
                <w:sz w:val="22"/>
                <w:szCs w:val="22"/>
              </w:rPr>
              <w:tab/>
            </w:r>
            <w:r w:rsidRPr="00BA0682">
              <w:rPr>
                <w:rFonts w:ascii="Arial" w:hAnsi="Arial" w:cs="Arial"/>
                <w:sz w:val="22"/>
                <w:szCs w:val="22"/>
              </w:rPr>
              <w:tab/>
            </w:r>
            <w:r w:rsidR="00D405D2" w:rsidRPr="00BA0682">
              <w:rPr>
                <w:rFonts w:ascii="Arial" w:hAnsi="Arial" w:cs="Arial"/>
                <w:sz w:val="22"/>
                <w:szCs w:val="22"/>
              </w:rPr>
              <w:t>Men’s</w:t>
            </w:r>
            <w:r w:rsidRPr="00BA0682">
              <w:rPr>
                <w:rFonts w:ascii="Arial" w:hAnsi="Arial" w:cs="Arial"/>
                <w:sz w:val="22"/>
                <w:szCs w:val="22"/>
              </w:rPr>
              <w:t xml:space="preserve"> &amp; Ladies Singles &amp; Doubles</w:t>
            </w:r>
          </w:p>
          <w:p w:rsidR="008B36AB" w:rsidRPr="00BA0682" w:rsidRDefault="008B36AB" w:rsidP="00AE5E89">
            <w:pPr>
              <w:rPr>
                <w:rFonts w:ascii="Arial" w:hAnsi="Arial" w:cs="Arial"/>
                <w:sz w:val="22"/>
                <w:szCs w:val="22"/>
              </w:rPr>
            </w:pPr>
            <w:r w:rsidRPr="00BA0682">
              <w:rPr>
                <w:rFonts w:ascii="Arial" w:hAnsi="Arial" w:cs="Arial"/>
                <w:sz w:val="22"/>
                <w:szCs w:val="22"/>
              </w:rPr>
              <w:tab/>
            </w:r>
            <w:r w:rsidRPr="00BA0682">
              <w:rPr>
                <w:rFonts w:ascii="Arial" w:hAnsi="Arial" w:cs="Arial"/>
                <w:sz w:val="22"/>
                <w:szCs w:val="22"/>
              </w:rPr>
              <w:tab/>
              <w:t>Mixed Doubles</w:t>
            </w:r>
          </w:p>
          <w:p w:rsidR="002576FD" w:rsidRPr="00BA0682" w:rsidRDefault="008B36AB" w:rsidP="00AE5E89">
            <w:pPr>
              <w:rPr>
                <w:rFonts w:ascii="Arial" w:hAnsi="Arial" w:cs="Arial"/>
                <w:sz w:val="22"/>
                <w:szCs w:val="22"/>
              </w:rPr>
            </w:pPr>
            <w:r w:rsidRPr="00BA0682">
              <w:rPr>
                <w:rFonts w:ascii="Arial" w:hAnsi="Arial" w:cs="Arial"/>
                <w:b/>
                <w:sz w:val="22"/>
                <w:szCs w:val="22"/>
              </w:rPr>
              <w:t>Masters:</w:t>
            </w:r>
            <w:r w:rsidRPr="00BA0682">
              <w:rPr>
                <w:rFonts w:ascii="Arial" w:hAnsi="Arial" w:cs="Arial"/>
                <w:sz w:val="22"/>
                <w:szCs w:val="22"/>
              </w:rPr>
              <w:tab/>
            </w:r>
            <w:r w:rsidR="00D405D2" w:rsidRPr="00BA0682">
              <w:rPr>
                <w:rFonts w:ascii="Arial" w:hAnsi="Arial" w:cs="Arial"/>
                <w:sz w:val="22"/>
                <w:szCs w:val="22"/>
              </w:rPr>
              <w:t>Men’s</w:t>
            </w:r>
            <w:r w:rsidRPr="00BA0682">
              <w:rPr>
                <w:rFonts w:ascii="Arial" w:hAnsi="Arial" w:cs="Arial"/>
                <w:sz w:val="22"/>
                <w:szCs w:val="22"/>
              </w:rPr>
              <w:t xml:space="preserve"> &amp; Ladies 35</w:t>
            </w:r>
            <w:r w:rsidR="002576FD" w:rsidRPr="00BA0682">
              <w:rPr>
                <w:rFonts w:ascii="Arial" w:hAnsi="Arial" w:cs="Arial"/>
                <w:sz w:val="22"/>
                <w:szCs w:val="22"/>
              </w:rPr>
              <w:t xml:space="preserve"> &amp;</w:t>
            </w:r>
            <w:r w:rsidRPr="00BA0682">
              <w:rPr>
                <w:rFonts w:ascii="Arial" w:hAnsi="Arial" w:cs="Arial"/>
                <w:sz w:val="22"/>
                <w:szCs w:val="22"/>
              </w:rPr>
              <w:t xml:space="preserve"> Over Singles &amp; Doubles</w:t>
            </w:r>
          </w:p>
          <w:p w:rsidR="002576FD" w:rsidRPr="00BA0682" w:rsidRDefault="002576FD" w:rsidP="00AE5E89">
            <w:pPr>
              <w:rPr>
                <w:rFonts w:ascii="Arial" w:hAnsi="Arial" w:cs="Arial"/>
                <w:sz w:val="22"/>
                <w:szCs w:val="22"/>
              </w:rPr>
            </w:pPr>
            <w:r w:rsidRPr="00BA0682">
              <w:rPr>
                <w:rFonts w:ascii="Arial" w:hAnsi="Arial" w:cs="Arial"/>
                <w:sz w:val="22"/>
                <w:szCs w:val="22"/>
              </w:rPr>
              <w:t xml:space="preserve">                        Men’s &amp; Ladies 45 &amp; Over Singles &amp; Doubles</w:t>
            </w:r>
          </w:p>
          <w:p w:rsidR="008B36AB" w:rsidRPr="00D82C70" w:rsidRDefault="002576FD" w:rsidP="00AE5E89">
            <w:pPr>
              <w:rPr>
                <w:rFonts w:ascii="Arial" w:hAnsi="Arial" w:cs="Arial"/>
                <w:sz w:val="22"/>
                <w:szCs w:val="22"/>
              </w:rPr>
            </w:pPr>
            <w:r w:rsidRPr="00BA0682">
              <w:rPr>
                <w:rFonts w:ascii="Arial" w:hAnsi="Arial" w:cs="Arial"/>
                <w:sz w:val="22"/>
                <w:szCs w:val="22"/>
              </w:rPr>
              <w:t xml:space="preserve">                        Men’s 55 &amp; Over and 65 &amp; Over Singles</w:t>
            </w:r>
            <w:r w:rsidR="00602C33" w:rsidRPr="00BA0682">
              <w:rPr>
                <w:rFonts w:ascii="Arial" w:hAnsi="Arial" w:cs="Arial"/>
                <w:sz w:val="22"/>
                <w:szCs w:val="22"/>
              </w:rPr>
              <w:t xml:space="preserve"> &amp; Doubles</w:t>
            </w:r>
          </w:p>
        </w:tc>
      </w:tr>
      <w:tr w:rsidR="008B36AB" w:rsidRPr="00BA0682" w:rsidTr="623316BE">
        <w:tc>
          <w:tcPr>
            <w:tcW w:w="2234" w:type="dxa"/>
            <w:shd w:val="clear" w:color="auto" w:fill="auto"/>
          </w:tcPr>
          <w:p w:rsidR="008B36AB" w:rsidRPr="00BA0682" w:rsidRDefault="008B36AB" w:rsidP="00BA0682">
            <w:pPr>
              <w:spacing w:before="60" w:after="60"/>
              <w:jc w:val="both"/>
              <w:rPr>
                <w:rFonts w:ascii="Arial" w:hAnsi="Arial" w:cs="Arial"/>
                <w:b/>
                <w:sz w:val="22"/>
                <w:szCs w:val="22"/>
              </w:rPr>
            </w:pPr>
            <w:r w:rsidRPr="00BA0682">
              <w:rPr>
                <w:rFonts w:ascii="Arial" w:hAnsi="Arial" w:cs="Arial"/>
                <w:b/>
                <w:sz w:val="22"/>
                <w:szCs w:val="22"/>
              </w:rPr>
              <w:t>DATES:</w:t>
            </w:r>
          </w:p>
        </w:tc>
        <w:tc>
          <w:tcPr>
            <w:tcW w:w="8854" w:type="dxa"/>
            <w:shd w:val="clear" w:color="auto" w:fill="auto"/>
          </w:tcPr>
          <w:p w:rsidR="008B36AB" w:rsidRPr="00BA0682" w:rsidRDefault="001459F9" w:rsidP="00BA0682">
            <w:pPr>
              <w:spacing w:before="60" w:after="60"/>
              <w:jc w:val="both"/>
              <w:rPr>
                <w:rFonts w:ascii="Arial" w:hAnsi="Arial" w:cs="Arial"/>
                <w:b/>
                <w:sz w:val="22"/>
                <w:szCs w:val="22"/>
              </w:rPr>
            </w:pPr>
            <w:r>
              <w:rPr>
                <w:rFonts w:ascii="Arial" w:eastAsia="Arial" w:hAnsi="Arial" w:cs="Arial"/>
                <w:b/>
                <w:bCs/>
                <w:sz w:val="22"/>
                <w:szCs w:val="22"/>
              </w:rPr>
              <w:t>WEDNESDAY</w:t>
            </w:r>
            <w:r w:rsidR="008574A4">
              <w:rPr>
                <w:rFonts w:ascii="Arial" w:eastAsia="Arial" w:hAnsi="Arial" w:cs="Arial"/>
                <w:b/>
                <w:bCs/>
                <w:sz w:val="22"/>
                <w:szCs w:val="22"/>
              </w:rPr>
              <w:t xml:space="preserve"> </w:t>
            </w:r>
            <w:r w:rsidR="00841445">
              <w:rPr>
                <w:rFonts w:ascii="Arial" w:eastAsia="Arial" w:hAnsi="Arial" w:cs="Arial"/>
                <w:b/>
                <w:bCs/>
                <w:sz w:val="22"/>
                <w:szCs w:val="22"/>
              </w:rPr>
              <w:t>SEPTEMBER</w:t>
            </w:r>
            <w:r w:rsidR="008574A4">
              <w:rPr>
                <w:rFonts w:ascii="Arial" w:eastAsia="Arial" w:hAnsi="Arial" w:cs="Arial"/>
                <w:b/>
                <w:bCs/>
                <w:sz w:val="22"/>
                <w:szCs w:val="22"/>
              </w:rPr>
              <w:t xml:space="preserve"> </w:t>
            </w:r>
            <w:r w:rsidR="00841445">
              <w:rPr>
                <w:rFonts w:ascii="Arial" w:eastAsia="Arial" w:hAnsi="Arial" w:cs="Arial"/>
                <w:b/>
                <w:bCs/>
                <w:sz w:val="22"/>
                <w:szCs w:val="22"/>
              </w:rPr>
              <w:t>7</w:t>
            </w:r>
            <w:r w:rsidR="00841445" w:rsidRPr="00841445">
              <w:rPr>
                <w:rFonts w:ascii="Arial" w:eastAsia="Arial" w:hAnsi="Arial" w:cs="Arial"/>
                <w:b/>
                <w:bCs/>
                <w:sz w:val="22"/>
                <w:szCs w:val="22"/>
                <w:vertAlign w:val="superscript"/>
              </w:rPr>
              <w:t>th</w:t>
            </w:r>
            <w:r w:rsidR="008574A4">
              <w:rPr>
                <w:rFonts w:ascii="Arial" w:eastAsia="Arial" w:hAnsi="Arial" w:cs="Arial"/>
                <w:b/>
                <w:bCs/>
                <w:sz w:val="22"/>
                <w:szCs w:val="22"/>
              </w:rPr>
              <w:t xml:space="preserve"> TO MONDAY SEPTEMBER </w:t>
            </w:r>
            <w:r w:rsidR="00841445">
              <w:rPr>
                <w:rFonts w:ascii="Arial" w:eastAsia="Arial" w:hAnsi="Arial" w:cs="Arial"/>
                <w:b/>
                <w:bCs/>
                <w:sz w:val="22"/>
                <w:szCs w:val="22"/>
              </w:rPr>
              <w:t>26</w:t>
            </w:r>
            <w:r w:rsidR="00841445" w:rsidRPr="00841445">
              <w:rPr>
                <w:rFonts w:ascii="Arial" w:eastAsia="Arial" w:hAnsi="Arial" w:cs="Arial"/>
                <w:b/>
                <w:bCs/>
                <w:sz w:val="22"/>
                <w:szCs w:val="22"/>
                <w:vertAlign w:val="superscript"/>
              </w:rPr>
              <w:t>th</w:t>
            </w:r>
            <w:r w:rsidR="008574A4">
              <w:rPr>
                <w:rFonts w:ascii="Arial" w:eastAsia="Arial" w:hAnsi="Arial" w:cs="Arial"/>
                <w:b/>
                <w:bCs/>
                <w:sz w:val="22"/>
                <w:szCs w:val="22"/>
              </w:rPr>
              <w:t>,</w:t>
            </w:r>
            <w:r w:rsidR="623316BE" w:rsidRPr="623316BE">
              <w:rPr>
                <w:rFonts w:ascii="Arial" w:eastAsia="Arial" w:hAnsi="Arial" w:cs="Arial"/>
                <w:b/>
                <w:bCs/>
                <w:sz w:val="22"/>
                <w:szCs w:val="22"/>
              </w:rPr>
              <w:t xml:space="preserve"> 201</w:t>
            </w:r>
            <w:r w:rsidR="008574A4">
              <w:rPr>
                <w:rFonts w:ascii="Arial" w:eastAsia="Arial" w:hAnsi="Arial" w:cs="Arial"/>
                <w:b/>
                <w:bCs/>
                <w:sz w:val="22"/>
                <w:szCs w:val="22"/>
              </w:rPr>
              <w:t>6</w:t>
            </w:r>
          </w:p>
          <w:p w:rsidR="0001294B" w:rsidRPr="00BA0682" w:rsidRDefault="0001294B" w:rsidP="0001294B">
            <w:pPr>
              <w:rPr>
                <w:rFonts w:ascii="Arial" w:hAnsi="Arial" w:cs="Arial"/>
                <w:sz w:val="22"/>
                <w:szCs w:val="22"/>
                <w:u w:val="single"/>
              </w:rPr>
            </w:pPr>
            <w:r w:rsidRPr="00BA0682">
              <w:rPr>
                <w:rFonts w:ascii="Arial" w:hAnsi="Arial" w:cs="Arial"/>
                <w:sz w:val="22"/>
                <w:szCs w:val="22"/>
                <w:u w:val="single"/>
              </w:rPr>
              <w:t>Anticipated schedule</w:t>
            </w:r>
            <w:r w:rsidR="009F6EF7" w:rsidRPr="00BA0682">
              <w:rPr>
                <w:rFonts w:ascii="Arial" w:hAnsi="Arial" w:cs="Arial"/>
                <w:sz w:val="22"/>
                <w:szCs w:val="22"/>
                <w:u w:val="single"/>
              </w:rPr>
              <w:t xml:space="preserve"> </w:t>
            </w:r>
          </w:p>
          <w:p w:rsidR="0001294B" w:rsidRPr="00BA0682" w:rsidRDefault="00970E48" w:rsidP="0001294B">
            <w:pPr>
              <w:rPr>
                <w:rFonts w:ascii="Arial" w:hAnsi="Arial" w:cs="Arial"/>
                <w:sz w:val="22"/>
                <w:szCs w:val="22"/>
              </w:rPr>
            </w:pPr>
            <w:r>
              <w:rPr>
                <w:rFonts w:ascii="Arial" w:eastAsia="Arial" w:hAnsi="Arial" w:cs="Arial"/>
                <w:sz w:val="22"/>
                <w:szCs w:val="22"/>
              </w:rPr>
              <w:t>September</w:t>
            </w:r>
            <w:r w:rsidR="00756812">
              <w:rPr>
                <w:rFonts w:ascii="Arial" w:eastAsia="Arial" w:hAnsi="Arial" w:cs="Arial"/>
                <w:sz w:val="22"/>
                <w:szCs w:val="22"/>
              </w:rPr>
              <w:t xml:space="preserve"> </w:t>
            </w:r>
            <w:r>
              <w:rPr>
                <w:rFonts w:ascii="Arial" w:eastAsia="Arial" w:hAnsi="Arial" w:cs="Arial"/>
                <w:sz w:val="22"/>
                <w:szCs w:val="22"/>
              </w:rPr>
              <w:t>7</w:t>
            </w:r>
            <w:r w:rsidRPr="00970E48">
              <w:rPr>
                <w:rFonts w:ascii="Arial" w:eastAsia="Arial" w:hAnsi="Arial" w:cs="Arial"/>
                <w:sz w:val="22"/>
                <w:szCs w:val="22"/>
                <w:vertAlign w:val="superscript"/>
              </w:rPr>
              <w:t>th</w:t>
            </w:r>
            <w:r>
              <w:rPr>
                <w:rFonts w:ascii="Arial" w:eastAsia="Arial" w:hAnsi="Arial" w:cs="Arial"/>
                <w:sz w:val="22"/>
                <w:szCs w:val="22"/>
              </w:rPr>
              <w:t xml:space="preserve"> </w:t>
            </w:r>
            <w:r w:rsidR="00211694">
              <w:rPr>
                <w:rFonts w:ascii="Arial" w:eastAsia="Arial" w:hAnsi="Arial" w:cs="Arial"/>
                <w:sz w:val="22"/>
                <w:szCs w:val="22"/>
              </w:rPr>
              <w:t xml:space="preserve">– </w:t>
            </w:r>
            <w:r>
              <w:rPr>
                <w:rFonts w:ascii="Arial" w:eastAsia="Arial" w:hAnsi="Arial" w:cs="Arial"/>
                <w:sz w:val="22"/>
                <w:szCs w:val="22"/>
              </w:rPr>
              <w:t>16</w:t>
            </w:r>
            <w:r w:rsidRPr="00970E48">
              <w:rPr>
                <w:rFonts w:ascii="Arial" w:eastAsia="Arial" w:hAnsi="Arial" w:cs="Arial"/>
                <w:sz w:val="22"/>
                <w:szCs w:val="22"/>
                <w:vertAlign w:val="superscript"/>
              </w:rPr>
              <w:t>th</w:t>
            </w:r>
            <w:r w:rsidR="623316BE" w:rsidRPr="623316BE">
              <w:rPr>
                <w:rFonts w:ascii="Arial" w:eastAsia="Arial" w:hAnsi="Arial" w:cs="Arial"/>
                <w:sz w:val="22"/>
                <w:szCs w:val="22"/>
              </w:rPr>
              <w:t>, 201</w:t>
            </w:r>
            <w:r w:rsidR="00756812">
              <w:rPr>
                <w:rFonts w:ascii="Arial" w:eastAsia="Arial" w:hAnsi="Arial" w:cs="Arial"/>
                <w:sz w:val="22"/>
                <w:szCs w:val="22"/>
              </w:rPr>
              <w:t>6</w:t>
            </w:r>
            <w:r w:rsidR="623316BE" w:rsidRPr="623316BE">
              <w:rPr>
                <w:rFonts w:ascii="Arial" w:eastAsia="Arial" w:hAnsi="Arial" w:cs="Arial"/>
                <w:sz w:val="22"/>
                <w:szCs w:val="22"/>
              </w:rPr>
              <w:t xml:space="preserve"> - Seniors/Super Seniors events</w:t>
            </w:r>
          </w:p>
          <w:p w:rsidR="0001294B" w:rsidRPr="00BA0682" w:rsidRDefault="00970E48" w:rsidP="00970E48">
            <w:pPr>
              <w:rPr>
                <w:b/>
                <w:caps/>
              </w:rPr>
            </w:pPr>
            <w:r>
              <w:rPr>
                <w:rFonts w:ascii="Arial" w:eastAsia="Arial" w:hAnsi="Arial" w:cs="Arial"/>
                <w:sz w:val="22"/>
                <w:szCs w:val="22"/>
              </w:rPr>
              <w:t>September 19</w:t>
            </w:r>
            <w:r w:rsidRPr="00970E48">
              <w:rPr>
                <w:rFonts w:ascii="Arial" w:eastAsia="Arial" w:hAnsi="Arial" w:cs="Arial"/>
                <w:sz w:val="22"/>
                <w:szCs w:val="22"/>
                <w:vertAlign w:val="superscript"/>
              </w:rPr>
              <w:t>th</w:t>
            </w:r>
            <w:r>
              <w:rPr>
                <w:rFonts w:ascii="Arial" w:eastAsia="Arial" w:hAnsi="Arial" w:cs="Arial"/>
                <w:sz w:val="22"/>
                <w:szCs w:val="22"/>
              </w:rPr>
              <w:t xml:space="preserve"> – 26</w:t>
            </w:r>
            <w:r w:rsidRPr="00970E48">
              <w:rPr>
                <w:rFonts w:ascii="Arial" w:eastAsia="Arial" w:hAnsi="Arial" w:cs="Arial"/>
                <w:sz w:val="22"/>
                <w:szCs w:val="22"/>
                <w:vertAlign w:val="superscript"/>
              </w:rPr>
              <w:t>th</w:t>
            </w:r>
            <w:r w:rsidR="623316BE" w:rsidRPr="623316BE">
              <w:rPr>
                <w:rFonts w:ascii="Arial" w:eastAsia="Arial" w:hAnsi="Arial" w:cs="Arial"/>
                <w:sz w:val="22"/>
                <w:szCs w:val="22"/>
              </w:rPr>
              <w:t>, 201</w:t>
            </w:r>
            <w:r w:rsidR="00756812">
              <w:rPr>
                <w:rFonts w:ascii="Arial" w:eastAsia="Arial" w:hAnsi="Arial" w:cs="Arial"/>
                <w:sz w:val="22"/>
                <w:szCs w:val="22"/>
              </w:rPr>
              <w:t>6</w:t>
            </w:r>
            <w:r w:rsidR="623316BE" w:rsidRPr="623316BE">
              <w:rPr>
                <w:rFonts w:ascii="Arial" w:eastAsia="Arial" w:hAnsi="Arial" w:cs="Arial"/>
                <w:sz w:val="22"/>
                <w:szCs w:val="22"/>
              </w:rPr>
              <w:t xml:space="preserve"> - Open events</w:t>
            </w:r>
            <w:r w:rsidR="623316BE">
              <w:t> </w:t>
            </w:r>
          </w:p>
        </w:tc>
      </w:tr>
      <w:tr w:rsidR="008B36AB" w:rsidRPr="00BA0682" w:rsidTr="623316BE">
        <w:tc>
          <w:tcPr>
            <w:tcW w:w="2234" w:type="dxa"/>
            <w:shd w:val="clear" w:color="auto" w:fill="auto"/>
          </w:tcPr>
          <w:p w:rsidR="008B36AB" w:rsidRPr="00BA0682" w:rsidRDefault="008B36AB" w:rsidP="00BA0682">
            <w:pPr>
              <w:spacing w:before="60" w:after="60"/>
              <w:jc w:val="both"/>
              <w:rPr>
                <w:rFonts w:ascii="Arial" w:hAnsi="Arial" w:cs="Arial"/>
                <w:b/>
                <w:sz w:val="22"/>
                <w:szCs w:val="22"/>
              </w:rPr>
            </w:pPr>
            <w:r w:rsidRPr="00BA0682">
              <w:rPr>
                <w:rFonts w:ascii="Arial" w:hAnsi="Arial" w:cs="Arial"/>
                <w:b/>
                <w:sz w:val="22"/>
                <w:szCs w:val="22"/>
              </w:rPr>
              <w:t>OFFICIALS:</w:t>
            </w:r>
          </w:p>
        </w:tc>
        <w:tc>
          <w:tcPr>
            <w:tcW w:w="8854" w:type="dxa"/>
            <w:shd w:val="clear" w:color="auto" w:fill="auto"/>
          </w:tcPr>
          <w:p w:rsidR="00FA70F7" w:rsidRPr="00BA0682" w:rsidRDefault="00200181" w:rsidP="00AE5E89">
            <w:pPr>
              <w:rPr>
                <w:rFonts w:ascii="Arial" w:hAnsi="Arial" w:cs="Arial"/>
                <w:sz w:val="22"/>
                <w:szCs w:val="22"/>
              </w:rPr>
            </w:pPr>
            <w:r w:rsidRPr="00BA0682">
              <w:rPr>
                <w:rFonts w:ascii="Arial" w:hAnsi="Arial" w:cs="Arial"/>
                <w:sz w:val="22"/>
                <w:szCs w:val="22"/>
              </w:rPr>
              <w:t xml:space="preserve">Tournament Director </w:t>
            </w:r>
            <w:r w:rsidR="008B36AB" w:rsidRPr="00BA0682">
              <w:rPr>
                <w:rFonts w:ascii="Arial" w:hAnsi="Arial" w:cs="Arial"/>
                <w:sz w:val="22"/>
                <w:szCs w:val="22"/>
              </w:rPr>
              <w:t>– Mr. Julian Baird</w:t>
            </w:r>
          </w:p>
          <w:p w:rsidR="008B36AB" w:rsidRPr="00BA0682" w:rsidRDefault="008B36AB" w:rsidP="0063670E">
            <w:pPr>
              <w:rPr>
                <w:rFonts w:ascii="Arial" w:hAnsi="Arial" w:cs="Arial"/>
                <w:sz w:val="22"/>
                <w:szCs w:val="22"/>
              </w:rPr>
            </w:pPr>
            <w:r w:rsidRPr="00BA0682">
              <w:rPr>
                <w:rFonts w:ascii="Arial" w:hAnsi="Arial" w:cs="Arial"/>
                <w:sz w:val="22"/>
                <w:szCs w:val="22"/>
              </w:rPr>
              <w:t xml:space="preserve">Tournament </w:t>
            </w:r>
            <w:r w:rsidR="002576FD" w:rsidRPr="00BA0682">
              <w:rPr>
                <w:rFonts w:ascii="Arial" w:hAnsi="Arial" w:cs="Arial"/>
                <w:sz w:val="22"/>
                <w:szCs w:val="22"/>
              </w:rPr>
              <w:t>Referee</w:t>
            </w:r>
            <w:r w:rsidR="0063670E">
              <w:rPr>
                <w:rFonts w:ascii="Arial" w:hAnsi="Arial" w:cs="Arial"/>
                <w:sz w:val="22"/>
                <w:szCs w:val="22"/>
              </w:rPr>
              <w:t>s</w:t>
            </w:r>
            <w:r w:rsidR="00CA5818">
              <w:rPr>
                <w:rFonts w:ascii="Arial" w:hAnsi="Arial" w:cs="Arial"/>
                <w:sz w:val="22"/>
                <w:szCs w:val="22"/>
              </w:rPr>
              <w:t xml:space="preserve"> - </w:t>
            </w:r>
            <w:r w:rsidR="0063670E">
              <w:rPr>
                <w:rFonts w:ascii="Arial" w:hAnsi="Arial" w:cs="Arial"/>
                <w:sz w:val="22"/>
                <w:szCs w:val="22"/>
              </w:rPr>
              <w:t xml:space="preserve"> </w:t>
            </w:r>
            <w:r w:rsidR="00E320F1">
              <w:rPr>
                <w:rFonts w:ascii="Arial" w:hAnsi="Arial" w:cs="Arial"/>
                <w:sz w:val="22"/>
                <w:szCs w:val="22"/>
              </w:rPr>
              <w:t>Mr. Andrew Thornton</w:t>
            </w:r>
            <w:r w:rsidR="00CA5818">
              <w:rPr>
                <w:rFonts w:ascii="Arial" w:hAnsi="Arial" w:cs="Arial"/>
                <w:sz w:val="22"/>
                <w:szCs w:val="22"/>
              </w:rPr>
              <w:t xml:space="preserve"> and Mr. Harry Mackenzie</w:t>
            </w:r>
          </w:p>
        </w:tc>
      </w:tr>
      <w:tr w:rsidR="008B36AB" w:rsidRPr="00BA0682" w:rsidTr="623316BE">
        <w:tc>
          <w:tcPr>
            <w:tcW w:w="2234" w:type="dxa"/>
            <w:shd w:val="clear" w:color="auto" w:fill="auto"/>
          </w:tcPr>
          <w:p w:rsidR="008B36AB" w:rsidRPr="00BA0682" w:rsidRDefault="008B36AB" w:rsidP="00BA0682">
            <w:pPr>
              <w:spacing w:before="60" w:after="60"/>
              <w:jc w:val="both"/>
              <w:rPr>
                <w:rFonts w:ascii="Arial" w:hAnsi="Arial" w:cs="Arial"/>
                <w:b/>
                <w:sz w:val="22"/>
                <w:szCs w:val="22"/>
              </w:rPr>
            </w:pPr>
            <w:r w:rsidRPr="00BA0682">
              <w:rPr>
                <w:rFonts w:ascii="Arial" w:hAnsi="Arial" w:cs="Arial"/>
                <w:b/>
                <w:sz w:val="22"/>
                <w:szCs w:val="22"/>
              </w:rPr>
              <w:t>VENUE:</w:t>
            </w:r>
          </w:p>
        </w:tc>
        <w:tc>
          <w:tcPr>
            <w:tcW w:w="8854" w:type="dxa"/>
            <w:shd w:val="clear" w:color="auto" w:fill="auto"/>
          </w:tcPr>
          <w:p w:rsidR="008B36AB" w:rsidRPr="00BA0682" w:rsidRDefault="008B36AB" w:rsidP="00BA0682">
            <w:pPr>
              <w:spacing w:before="60" w:after="60"/>
              <w:jc w:val="both"/>
              <w:rPr>
                <w:rFonts w:ascii="Arial" w:hAnsi="Arial" w:cs="Arial"/>
                <w:sz w:val="22"/>
                <w:szCs w:val="22"/>
              </w:rPr>
            </w:pPr>
            <w:r w:rsidRPr="00BA0682">
              <w:rPr>
                <w:rFonts w:ascii="Arial" w:hAnsi="Arial" w:cs="Arial"/>
                <w:sz w:val="22"/>
                <w:szCs w:val="22"/>
              </w:rPr>
              <w:t xml:space="preserve">National Tennis Centre, </w:t>
            </w:r>
            <w:proofErr w:type="spellStart"/>
            <w:r w:rsidRPr="00BA0682">
              <w:rPr>
                <w:rFonts w:ascii="Arial" w:hAnsi="Arial" w:cs="Arial"/>
                <w:sz w:val="22"/>
                <w:szCs w:val="22"/>
              </w:rPr>
              <w:t>Wildey</w:t>
            </w:r>
            <w:proofErr w:type="spellEnd"/>
            <w:r w:rsidRPr="00BA0682">
              <w:rPr>
                <w:rFonts w:ascii="Arial" w:hAnsi="Arial" w:cs="Arial"/>
                <w:sz w:val="22"/>
                <w:szCs w:val="22"/>
              </w:rPr>
              <w:t xml:space="preserve">, St Michael </w:t>
            </w:r>
            <w:r w:rsidR="00E320F1">
              <w:rPr>
                <w:rFonts w:ascii="Arial" w:hAnsi="Arial" w:cs="Arial"/>
                <w:sz w:val="22"/>
                <w:szCs w:val="22"/>
              </w:rPr>
              <w:t>Tel #</w:t>
            </w:r>
            <w:r w:rsidRPr="00BA0682">
              <w:rPr>
                <w:rFonts w:ascii="Arial" w:hAnsi="Arial" w:cs="Arial"/>
                <w:sz w:val="22"/>
                <w:szCs w:val="22"/>
              </w:rPr>
              <w:t xml:space="preserve"> 427 5300</w:t>
            </w:r>
          </w:p>
        </w:tc>
      </w:tr>
      <w:tr w:rsidR="008B36AB" w:rsidRPr="00BA0682" w:rsidTr="623316BE">
        <w:tc>
          <w:tcPr>
            <w:tcW w:w="2234" w:type="dxa"/>
            <w:shd w:val="clear" w:color="auto" w:fill="auto"/>
          </w:tcPr>
          <w:p w:rsidR="00756812" w:rsidRPr="00756812" w:rsidRDefault="00163557" w:rsidP="00756812">
            <w:pPr>
              <w:spacing w:before="60" w:after="60"/>
              <w:jc w:val="both"/>
              <w:rPr>
                <w:rFonts w:ascii="Arial" w:hAnsi="Arial" w:cs="Arial"/>
                <w:b/>
                <w:i/>
                <w:color w:val="FF0000"/>
                <w:sz w:val="18"/>
                <w:szCs w:val="18"/>
              </w:rPr>
            </w:pPr>
            <w:r w:rsidRPr="00BA0682">
              <w:rPr>
                <w:rFonts w:ascii="Arial" w:hAnsi="Arial" w:cs="Arial"/>
                <w:b/>
                <w:sz w:val="22"/>
                <w:szCs w:val="22"/>
              </w:rPr>
              <w:t xml:space="preserve">ENTRY </w:t>
            </w:r>
            <w:r w:rsidR="008B36AB" w:rsidRPr="00BA0682">
              <w:rPr>
                <w:rFonts w:ascii="Arial" w:hAnsi="Arial" w:cs="Arial"/>
                <w:b/>
                <w:sz w:val="22"/>
                <w:szCs w:val="22"/>
              </w:rPr>
              <w:t>FEES:</w:t>
            </w:r>
          </w:p>
        </w:tc>
        <w:tc>
          <w:tcPr>
            <w:tcW w:w="8854" w:type="dxa"/>
            <w:shd w:val="clear" w:color="auto" w:fill="auto"/>
          </w:tcPr>
          <w:p w:rsidR="00E73BAF" w:rsidRPr="007308C3" w:rsidRDefault="003D6FA1" w:rsidP="00AE5E89">
            <w:pPr>
              <w:rPr>
                <w:rFonts w:ascii="Arial" w:hAnsi="Arial" w:cs="Arial"/>
                <w:b/>
                <w:sz w:val="22"/>
                <w:szCs w:val="22"/>
              </w:rPr>
            </w:pPr>
            <w:r>
              <w:rPr>
                <w:rFonts w:ascii="Arial" w:hAnsi="Arial" w:cs="Arial"/>
                <w:sz w:val="22"/>
                <w:szCs w:val="22"/>
              </w:rPr>
              <w:t>One flat fee to cover all events</w:t>
            </w:r>
            <w:r w:rsidR="00E73BAF" w:rsidRPr="00BA0682">
              <w:rPr>
                <w:rFonts w:ascii="Arial" w:hAnsi="Arial" w:cs="Arial"/>
                <w:sz w:val="22"/>
                <w:szCs w:val="22"/>
              </w:rPr>
              <w:t xml:space="preserve"> - </w:t>
            </w:r>
            <w:r w:rsidR="000C0A3C" w:rsidRPr="007308C3">
              <w:rPr>
                <w:rFonts w:ascii="Arial" w:hAnsi="Arial" w:cs="Arial"/>
                <w:b/>
                <w:sz w:val="22"/>
                <w:szCs w:val="22"/>
                <w:u w:val="single"/>
              </w:rPr>
              <w:t>$</w:t>
            </w:r>
            <w:r w:rsidRPr="007308C3">
              <w:rPr>
                <w:rFonts w:ascii="Arial" w:hAnsi="Arial" w:cs="Arial"/>
                <w:b/>
                <w:sz w:val="22"/>
                <w:szCs w:val="22"/>
                <w:u w:val="single"/>
              </w:rPr>
              <w:t>6</w:t>
            </w:r>
            <w:r w:rsidR="00E73BAF" w:rsidRPr="007308C3">
              <w:rPr>
                <w:rFonts w:ascii="Arial" w:hAnsi="Arial" w:cs="Arial"/>
                <w:b/>
                <w:sz w:val="22"/>
                <w:szCs w:val="22"/>
                <w:u w:val="single"/>
              </w:rPr>
              <w:t>0</w:t>
            </w:r>
            <w:r w:rsidR="00E73BAF" w:rsidRPr="007308C3">
              <w:rPr>
                <w:rFonts w:ascii="Arial" w:hAnsi="Arial" w:cs="Arial"/>
                <w:b/>
                <w:sz w:val="22"/>
                <w:szCs w:val="22"/>
              </w:rPr>
              <w:t xml:space="preserve"> </w:t>
            </w:r>
            <w:r w:rsidRPr="007308C3">
              <w:rPr>
                <w:rFonts w:ascii="Arial" w:hAnsi="Arial" w:cs="Arial"/>
                <w:b/>
                <w:sz w:val="22"/>
                <w:szCs w:val="22"/>
              </w:rPr>
              <w:t>for</w:t>
            </w:r>
            <w:r w:rsidR="007308C3">
              <w:rPr>
                <w:rFonts w:ascii="Arial" w:hAnsi="Arial" w:cs="Arial"/>
                <w:b/>
                <w:sz w:val="22"/>
                <w:szCs w:val="22"/>
              </w:rPr>
              <w:t xml:space="preserve"> S</w:t>
            </w:r>
            <w:r w:rsidRPr="007308C3">
              <w:rPr>
                <w:rFonts w:ascii="Arial" w:hAnsi="Arial" w:cs="Arial"/>
                <w:b/>
                <w:sz w:val="22"/>
                <w:szCs w:val="22"/>
              </w:rPr>
              <w:t>eniors</w:t>
            </w:r>
          </w:p>
          <w:p w:rsidR="003D6FA1" w:rsidRPr="00BA0682" w:rsidRDefault="003D6FA1" w:rsidP="00AE5E89">
            <w:pPr>
              <w:rPr>
                <w:rFonts w:ascii="Arial" w:hAnsi="Arial" w:cs="Arial"/>
                <w:sz w:val="22"/>
                <w:szCs w:val="22"/>
              </w:rPr>
            </w:pPr>
            <w:r w:rsidRPr="007308C3">
              <w:rPr>
                <w:rFonts w:ascii="Arial" w:hAnsi="Arial" w:cs="Arial"/>
                <w:b/>
                <w:sz w:val="22"/>
                <w:szCs w:val="22"/>
              </w:rPr>
              <w:t xml:space="preserve"> </w:t>
            </w:r>
            <w:r w:rsidR="007308C3" w:rsidRPr="007308C3">
              <w:rPr>
                <w:rFonts w:ascii="Arial" w:hAnsi="Arial" w:cs="Arial"/>
                <w:b/>
                <w:sz w:val="22"/>
                <w:szCs w:val="22"/>
              </w:rPr>
              <w:t xml:space="preserve">                                                   </w:t>
            </w:r>
            <w:r w:rsidR="007308C3" w:rsidRPr="007308C3">
              <w:rPr>
                <w:rFonts w:ascii="Arial" w:hAnsi="Arial" w:cs="Arial"/>
                <w:b/>
                <w:sz w:val="22"/>
                <w:szCs w:val="22"/>
                <w:u w:val="single"/>
              </w:rPr>
              <w:t>$50</w:t>
            </w:r>
            <w:r w:rsidR="007308C3" w:rsidRPr="007308C3">
              <w:rPr>
                <w:rFonts w:ascii="Arial" w:hAnsi="Arial" w:cs="Arial"/>
                <w:b/>
                <w:sz w:val="22"/>
                <w:szCs w:val="22"/>
              </w:rPr>
              <w:t xml:space="preserve"> for Juniors 18 years old and under</w:t>
            </w:r>
            <w:r>
              <w:rPr>
                <w:rFonts w:ascii="Arial" w:hAnsi="Arial" w:cs="Arial"/>
                <w:sz w:val="22"/>
                <w:szCs w:val="22"/>
              </w:rPr>
              <w:t xml:space="preserve">                </w:t>
            </w:r>
          </w:p>
          <w:p w:rsidR="008B36AB" w:rsidRPr="00BA0682" w:rsidRDefault="00E73BAF" w:rsidP="002D0F63">
            <w:pPr>
              <w:rPr>
                <w:rFonts w:ascii="Arial" w:hAnsi="Arial" w:cs="Arial"/>
                <w:sz w:val="22"/>
                <w:szCs w:val="22"/>
              </w:rPr>
            </w:pPr>
            <w:r w:rsidRPr="00BA0682">
              <w:rPr>
                <w:rFonts w:ascii="Arial" w:hAnsi="Arial" w:cs="Arial"/>
                <w:sz w:val="22"/>
                <w:szCs w:val="22"/>
              </w:rPr>
              <w:t xml:space="preserve">Fee also includes a </w:t>
            </w:r>
            <w:r w:rsidRPr="00BA0682">
              <w:rPr>
                <w:rFonts w:ascii="Arial" w:hAnsi="Arial" w:cs="Arial"/>
                <w:b/>
                <w:sz w:val="22"/>
                <w:szCs w:val="22"/>
              </w:rPr>
              <w:t>free t-shirt</w:t>
            </w:r>
            <w:r w:rsidRPr="00BA0682">
              <w:rPr>
                <w:rFonts w:ascii="Arial" w:hAnsi="Arial" w:cs="Arial"/>
                <w:sz w:val="22"/>
                <w:szCs w:val="22"/>
              </w:rPr>
              <w:t>.</w:t>
            </w:r>
          </w:p>
        </w:tc>
      </w:tr>
      <w:tr w:rsidR="008B36AB" w:rsidRPr="00BA0682" w:rsidTr="623316BE">
        <w:tc>
          <w:tcPr>
            <w:tcW w:w="2234" w:type="dxa"/>
            <w:shd w:val="clear" w:color="auto" w:fill="auto"/>
          </w:tcPr>
          <w:p w:rsidR="008B36AB" w:rsidRDefault="008B36AB" w:rsidP="00BA0682">
            <w:pPr>
              <w:spacing w:before="60" w:after="60"/>
              <w:jc w:val="both"/>
              <w:rPr>
                <w:rFonts w:ascii="Arial" w:hAnsi="Arial" w:cs="Arial"/>
                <w:b/>
                <w:sz w:val="22"/>
                <w:szCs w:val="22"/>
              </w:rPr>
            </w:pPr>
            <w:r w:rsidRPr="00BA0682">
              <w:rPr>
                <w:rFonts w:ascii="Arial" w:hAnsi="Arial" w:cs="Arial"/>
                <w:b/>
                <w:sz w:val="22"/>
                <w:szCs w:val="22"/>
              </w:rPr>
              <w:t>ENTRIES TO:</w:t>
            </w:r>
          </w:p>
          <w:p w:rsidR="00756812" w:rsidRPr="007A02ED" w:rsidRDefault="00756812" w:rsidP="00BA0682">
            <w:pPr>
              <w:spacing w:before="60" w:after="60"/>
              <w:jc w:val="both"/>
              <w:rPr>
                <w:rFonts w:ascii="Arial" w:hAnsi="Arial" w:cs="Arial"/>
                <w:b/>
                <w:sz w:val="20"/>
                <w:szCs w:val="20"/>
              </w:rPr>
            </w:pPr>
            <w:r w:rsidRPr="007A02ED">
              <w:rPr>
                <w:rFonts w:ascii="Arial" w:hAnsi="Arial" w:cs="Arial"/>
                <w:b/>
                <w:i/>
                <w:color w:val="FF0000"/>
                <w:sz w:val="20"/>
                <w:szCs w:val="20"/>
              </w:rPr>
              <w:t>NEW</w:t>
            </w:r>
          </w:p>
        </w:tc>
        <w:tc>
          <w:tcPr>
            <w:tcW w:w="8854" w:type="dxa"/>
            <w:shd w:val="clear" w:color="auto" w:fill="auto"/>
          </w:tcPr>
          <w:p w:rsidR="008B36AB" w:rsidRPr="007A02ED" w:rsidRDefault="00756812" w:rsidP="007A02ED">
            <w:pPr>
              <w:spacing w:before="60" w:after="60"/>
              <w:jc w:val="both"/>
              <w:rPr>
                <w:rFonts w:ascii="Arial" w:hAnsi="Arial" w:cs="Arial"/>
                <w:b/>
                <w:sz w:val="22"/>
                <w:szCs w:val="22"/>
              </w:rPr>
            </w:pPr>
            <w:r w:rsidRPr="007A02ED">
              <w:rPr>
                <w:rFonts w:ascii="Arial" w:hAnsi="Arial" w:cs="Arial"/>
                <w:b/>
                <w:sz w:val="22"/>
                <w:szCs w:val="22"/>
              </w:rPr>
              <w:t xml:space="preserve">All entries must be </w:t>
            </w:r>
            <w:r w:rsidRPr="007A02ED">
              <w:rPr>
                <w:rFonts w:ascii="Arial" w:hAnsi="Arial" w:cs="Arial"/>
                <w:b/>
                <w:sz w:val="22"/>
                <w:szCs w:val="22"/>
                <w:u w:val="single"/>
              </w:rPr>
              <w:t>signed</w:t>
            </w:r>
            <w:r w:rsidR="007A02ED" w:rsidRPr="007A02ED">
              <w:rPr>
                <w:rFonts w:ascii="Arial" w:hAnsi="Arial" w:cs="Arial"/>
                <w:b/>
                <w:sz w:val="22"/>
                <w:szCs w:val="22"/>
              </w:rPr>
              <w:t xml:space="preserve"> and submitted by the entry deadline. </w:t>
            </w:r>
            <w:r w:rsidR="007A02ED" w:rsidRPr="007A02ED">
              <w:rPr>
                <w:rFonts w:ascii="Arial" w:hAnsi="Arial" w:cs="Arial"/>
                <w:b/>
                <w:sz w:val="22"/>
                <w:szCs w:val="22"/>
                <w:u w:val="single"/>
              </w:rPr>
              <w:t>No telephone entries will be accepted</w:t>
            </w:r>
            <w:r w:rsidR="007A02ED" w:rsidRPr="007A02ED">
              <w:rPr>
                <w:rFonts w:ascii="Arial" w:hAnsi="Arial" w:cs="Arial"/>
                <w:b/>
                <w:sz w:val="22"/>
                <w:szCs w:val="22"/>
              </w:rPr>
              <w:t xml:space="preserve">. Entries must be submitted in </w:t>
            </w:r>
            <w:r w:rsidR="007A02ED" w:rsidRPr="007A02ED">
              <w:rPr>
                <w:rFonts w:ascii="Arial" w:hAnsi="Arial" w:cs="Arial"/>
                <w:b/>
                <w:sz w:val="22"/>
                <w:szCs w:val="22"/>
                <w:u w:val="single"/>
              </w:rPr>
              <w:t>either</w:t>
            </w:r>
            <w:r w:rsidR="007A02ED" w:rsidRPr="007A02ED">
              <w:rPr>
                <w:rFonts w:ascii="Arial" w:hAnsi="Arial" w:cs="Arial"/>
                <w:b/>
                <w:sz w:val="22"/>
                <w:szCs w:val="22"/>
              </w:rPr>
              <w:t xml:space="preserve"> hard copy to the Tournament Director at the National Tennis Centre </w:t>
            </w:r>
            <w:r w:rsidR="007A02ED" w:rsidRPr="007A02ED">
              <w:rPr>
                <w:rFonts w:ascii="Arial" w:hAnsi="Arial" w:cs="Arial"/>
                <w:b/>
                <w:sz w:val="22"/>
                <w:szCs w:val="22"/>
                <w:u w:val="single"/>
              </w:rPr>
              <w:t>or</w:t>
            </w:r>
            <w:r w:rsidR="007A02ED" w:rsidRPr="007A02ED">
              <w:rPr>
                <w:rFonts w:ascii="Arial" w:hAnsi="Arial" w:cs="Arial"/>
                <w:b/>
                <w:sz w:val="22"/>
                <w:szCs w:val="22"/>
              </w:rPr>
              <w:t xml:space="preserve"> as an email attachment to </w:t>
            </w:r>
            <w:hyperlink r:id="rId7" w:history="1">
              <w:r w:rsidR="007A02ED" w:rsidRPr="007A02ED">
                <w:rPr>
                  <w:rStyle w:val="Hyperlink"/>
                  <w:rFonts w:ascii="Arial" w:hAnsi="Arial" w:cs="Arial"/>
                  <w:b/>
                  <w:sz w:val="20"/>
                  <w:szCs w:val="20"/>
                </w:rPr>
                <w:t>tennisbarbados@caribsurf.com</w:t>
              </w:r>
            </w:hyperlink>
            <w:r w:rsidR="00F0403A">
              <w:rPr>
                <w:rFonts w:ascii="Arial" w:hAnsi="Arial" w:cs="Arial"/>
                <w:b/>
                <w:sz w:val="20"/>
                <w:szCs w:val="20"/>
              </w:rPr>
              <w:t>. Cell phone images of completed forms will be accepted.</w:t>
            </w:r>
          </w:p>
        </w:tc>
      </w:tr>
      <w:tr w:rsidR="008B36AB" w:rsidRPr="00BA0682" w:rsidTr="623316BE">
        <w:tc>
          <w:tcPr>
            <w:tcW w:w="2234" w:type="dxa"/>
            <w:shd w:val="clear" w:color="auto" w:fill="auto"/>
          </w:tcPr>
          <w:p w:rsidR="00756812" w:rsidRPr="00BA0682" w:rsidRDefault="008B36AB" w:rsidP="00756812">
            <w:pPr>
              <w:spacing w:before="60" w:after="60"/>
              <w:jc w:val="both"/>
              <w:rPr>
                <w:rFonts w:ascii="Arial" w:hAnsi="Arial" w:cs="Arial"/>
                <w:b/>
                <w:sz w:val="22"/>
                <w:szCs w:val="22"/>
              </w:rPr>
            </w:pPr>
            <w:r w:rsidRPr="00BA0682">
              <w:rPr>
                <w:rFonts w:ascii="Arial" w:hAnsi="Arial" w:cs="Arial"/>
                <w:b/>
                <w:sz w:val="22"/>
                <w:szCs w:val="22"/>
              </w:rPr>
              <w:t>ENTRY DEADLINE:</w:t>
            </w:r>
          </w:p>
        </w:tc>
        <w:tc>
          <w:tcPr>
            <w:tcW w:w="8854" w:type="dxa"/>
            <w:shd w:val="clear" w:color="auto" w:fill="auto"/>
          </w:tcPr>
          <w:p w:rsidR="00970E48" w:rsidRDefault="00970E48" w:rsidP="00964B2A">
            <w:pPr>
              <w:rPr>
                <w:rFonts w:ascii="Arial" w:eastAsia="Arial" w:hAnsi="Arial" w:cs="Arial"/>
                <w:b/>
                <w:bCs/>
                <w:sz w:val="22"/>
                <w:szCs w:val="22"/>
              </w:rPr>
            </w:pPr>
            <w:r>
              <w:rPr>
                <w:rFonts w:ascii="Arial" w:eastAsia="Arial" w:hAnsi="Arial" w:cs="Arial"/>
                <w:b/>
                <w:bCs/>
                <w:sz w:val="22"/>
                <w:szCs w:val="22"/>
              </w:rPr>
              <w:t xml:space="preserve">SENIORS/ SUPER SENIORS </w:t>
            </w:r>
            <w:r w:rsidR="003063C4">
              <w:rPr>
                <w:rFonts w:ascii="Arial" w:eastAsia="Arial" w:hAnsi="Arial" w:cs="Arial"/>
                <w:b/>
                <w:bCs/>
                <w:sz w:val="22"/>
                <w:szCs w:val="22"/>
              </w:rPr>
              <w:t xml:space="preserve"> </w:t>
            </w:r>
            <w:r>
              <w:rPr>
                <w:rFonts w:ascii="Arial" w:eastAsia="Arial" w:hAnsi="Arial" w:cs="Arial"/>
                <w:b/>
                <w:bCs/>
                <w:sz w:val="22"/>
                <w:szCs w:val="22"/>
              </w:rPr>
              <w:t xml:space="preserve">: </w:t>
            </w:r>
            <w:r w:rsidRPr="003063C4">
              <w:rPr>
                <w:rFonts w:ascii="Arial" w:eastAsia="Arial" w:hAnsi="Arial" w:cs="Arial"/>
                <w:b/>
                <w:bCs/>
                <w:color w:val="C00000"/>
                <w:sz w:val="22"/>
                <w:szCs w:val="22"/>
              </w:rPr>
              <w:t>MONDAY SEPTEMBER 5</w:t>
            </w:r>
            <w:r w:rsidRPr="003063C4">
              <w:rPr>
                <w:rFonts w:ascii="Arial" w:eastAsia="Arial" w:hAnsi="Arial" w:cs="Arial"/>
                <w:b/>
                <w:bCs/>
                <w:color w:val="C00000"/>
                <w:sz w:val="22"/>
                <w:szCs w:val="22"/>
                <w:vertAlign w:val="superscript"/>
              </w:rPr>
              <w:t>th</w:t>
            </w:r>
            <w:r w:rsidR="623316BE" w:rsidRPr="003063C4">
              <w:rPr>
                <w:rFonts w:ascii="Arial" w:eastAsia="Arial" w:hAnsi="Arial" w:cs="Arial"/>
                <w:b/>
                <w:bCs/>
                <w:color w:val="C00000"/>
                <w:sz w:val="22"/>
                <w:szCs w:val="22"/>
              </w:rPr>
              <w:t xml:space="preserve">, </w:t>
            </w:r>
            <w:r w:rsidR="623316BE" w:rsidRPr="003063C4">
              <w:rPr>
                <w:rFonts w:ascii="Arial" w:eastAsia="Arial" w:hAnsi="Arial" w:cs="Arial"/>
                <w:b/>
                <w:bCs/>
                <w:color w:val="C00000"/>
                <w:sz w:val="22"/>
                <w:szCs w:val="22"/>
                <w:vertAlign w:val="superscript"/>
              </w:rPr>
              <w:t xml:space="preserve"> </w:t>
            </w:r>
            <w:r w:rsidR="623316BE" w:rsidRPr="003063C4">
              <w:rPr>
                <w:rFonts w:ascii="Arial" w:eastAsia="Arial" w:hAnsi="Arial" w:cs="Arial"/>
                <w:b/>
                <w:bCs/>
                <w:color w:val="C00000"/>
                <w:sz w:val="22"/>
                <w:szCs w:val="22"/>
              </w:rPr>
              <w:t>201</w:t>
            </w:r>
            <w:r w:rsidR="00756812" w:rsidRPr="003063C4">
              <w:rPr>
                <w:rFonts w:ascii="Arial" w:eastAsia="Arial" w:hAnsi="Arial" w:cs="Arial"/>
                <w:b/>
                <w:bCs/>
                <w:color w:val="C00000"/>
                <w:sz w:val="22"/>
                <w:szCs w:val="22"/>
              </w:rPr>
              <w:t>6</w:t>
            </w:r>
            <w:r w:rsidR="623316BE" w:rsidRPr="003063C4">
              <w:rPr>
                <w:rFonts w:ascii="Arial" w:eastAsia="Arial" w:hAnsi="Arial" w:cs="Arial"/>
                <w:b/>
                <w:bCs/>
                <w:color w:val="C00000"/>
                <w:sz w:val="22"/>
                <w:szCs w:val="22"/>
              </w:rPr>
              <w:t xml:space="preserve"> AT 6</w:t>
            </w:r>
            <w:r w:rsidRPr="003063C4">
              <w:rPr>
                <w:rFonts w:ascii="Arial" w:eastAsia="Arial" w:hAnsi="Arial" w:cs="Arial"/>
                <w:b/>
                <w:bCs/>
                <w:color w:val="C00000"/>
                <w:sz w:val="22"/>
                <w:szCs w:val="22"/>
              </w:rPr>
              <w:t>:</w:t>
            </w:r>
            <w:r w:rsidR="623316BE" w:rsidRPr="003063C4">
              <w:rPr>
                <w:rFonts w:ascii="Arial" w:eastAsia="Arial" w:hAnsi="Arial" w:cs="Arial"/>
                <w:b/>
                <w:bCs/>
                <w:color w:val="C00000"/>
                <w:sz w:val="22"/>
                <w:szCs w:val="22"/>
              </w:rPr>
              <w:t>00 P.M</w:t>
            </w:r>
          </w:p>
          <w:p w:rsidR="002D0F63" w:rsidRPr="003063C4" w:rsidRDefault="00970E48" w:rsidP="00964B2A">
            <w:pPr>
              <w:rPr>
                <w:rFonts w:ascii="Arial" w:hAnsi="Arial" w:cs="Arial"/>
                <w:b/>
                <w:color w:val="C00000"/>
                <w:sz w:val="22"/>
                <w:szCs w:val="22"/>
              </w:rPr>
            </w:pPr>
            <w:r>
              <w:rPr>
                <w:rFonts w:ascii="Arial" w:eastAsia="Arial" w:hAnsi="Arial" w:cs="Arial"/>
                <w:b/>
                <w:bCs/>
                <w:sz w:val="22"/>
                <w:szCs w:val="22"/>
              </w:rPr>
              <w:t xml:space="preserve">OPEN </w:t>
            </w:r>
            <w:r w:rsidR="003063C4">
              <w:rPr>
                <w:rFonts w:ascii="Arial" w:eastAsia="Arial" w:hAnsi="Arial" w:cs="Arial"/>
                <w:b/>
                <w:bCs/>
                <w:sz w:val="22"/>
                <w:szCs w:val="22"/>
              </w:rPr>
              <w:t xml:space="preserve">                                       </w:t>
            </w:r>
            <w:r>
              <w:rPr>
                <w:rFonts w:ascii="Arial" w:eastAsia="Arial" w:hAnsi="Arial" w:cs="Arial"/>
                <w:b/>
                <w:bCs/>
                <w:sz w:val="22"/>
                <w:szCs w:val="22"/>
              </w:rPr>
              <w:t xml:space="preserve">: </w:t>
            </w:r>
            <w:r w:rsidRPr="003063C4">
              <w:rPr>
                <w:rFonts w:ascii="Arial" w:eastAsia="Arial" w:hAnsi="Arial" w:cs="Arial"/>
                <w:b/>
                <w:bCs/>
                <w:color w:val="C00000"/>
                <w:sz w:val="22"/>
                <w:szCs w:val="22"/>
              </w:rPr>
              <w:t>FRIDAY SEPTEMBER 16</w:t>
            </w:r>
            <w:r w:rsidRPr="003063C4">
              <w:rPr>
                <w:rFonts w:ascii="Arial" w:eastAsia="Arial" w:hAnsi="Arial" w:cs="Arial"/>
                <w:b/>
                <w:bCs/>
                <w:color w:val="C00000"/>
                <w:sz w:val="22"/>
                <w:szCs w:val="22"/>
                <w:vertAlign w:val="superscript"/>
              </w:rPr>
              <w:t>th</w:t>
            </w:r>
            <w:r w:rsidRPr="003063C4">
              <w:rPr>
                <w:rFonts w:ascii="Arial" w:eastAsia="Arial" w:hAnsi="Arial" w:cs="Arial"/>
                <w:b/>
                <w:bCs/>
                <w:color w:val="C00000"/>
                <w:sz w:val="22"/>
                <w:szCs w:val="22"/>
              </w:rPr>
              <w:t>, 2016 AT 6:00 P.M</w:t>
            </w:r>
          </w:p>
          <w:p w:rsidR="008B36AB" w:rsidRPr="00BA0682" w:rsidRDefault="007A02ED" w:rsidP="007A02ED">
            <w:pPr>
              <w:rPr>
                <w:rFonts w:ascii="Arial" w:hAnsi="Arial" w:cs="Arial"/>
                <w:sz w:val="22"/>
                <w:szCs w:val="22"/>
              </w:rPr>
            </w:pPr>
            <w:r>
              <w:rPr>
                <w:rFonts w:ascii="Arial" w:hAnsi="Arial" w:cs="Arial"/>
                <w:sz w:val="22"/>
                <w:szCs w:val="22"/>
              </w:rPr>
              <w:t>Entries must be accompanied by correct entry fees and any outstanding subscriptions.</w:t>
            </w:r>
            <w:r w:rsidR="00964B2A" w:rsidRPr="00BA0682">
              <w:rPr>
                <w:rFonts w:ascii="Arial" w:hAnsi="Arial" w:cs="Arial"/>
                <w:sz w:val="22"/>
                <w:szCs w:val="22"/>
              </w:rPr>
              <w:t xml:space="preserve"> </w:t>
            </w:r>
            <w:r w:rsidRPr="007A02ED">
              <w:rPr>
                <w:rFonts w:ascii="Arial" w:hAnsi="Arial" w:cs="Arial"/>
                <w:b/>
                <w:sz w:val="22"/>
                <w:szCs w:val="22"/>
              </w:rPr>
              <w:t>NO</w:t>
            </w:r>
            <w:r>
              <w:rPr>
                <w:rFonts w:ascii="Arial" w:hAnsi="Arial" w:cs="Arial"/>
                <w:sz w:val="22"/>
                <w:szCs w:val="22"/>
              </w:rPr>
              <w:t xml:space="preserve"> </w:t>
            </w:r>
            <w:r w:rsidR="00964B2A" w:rsidRPr="00BA0682">
              <w:rPr>
                <w:rFonts w:ascii="Arial" w:hAnsi="Arial" w:cs="Arial"/>
                <w:b/>
                <w:sz w:val="22"/>
                <w:szCs w:val="22"/>
              </w:rPr>
              <w:t xml:space="preserve">LATE ENTRIES </w:t>
            </w:r>
            <w:r>
              <w:rPr>
                <w:rFonts w:ascii="Arial" w:hAnsi="Arial" w:cs="Arial"/>
                <w:b/>
                <w:sz w:val="22"/>
                <w:szCs w:val="22"/>
              </w:rPr>
              <w:t xml:space="preserve">WILL BE </w:t>
            </w:r>
            <w:r w:rsidR="00964B2A" w:rsidRPr="00BA0682">
              <w:rPr>
                <w:rFonts w:ascii="Arial" w:hAnsi="Arial" w:cs="Arial"/>
                <w:b/>
                <w:sz w:val="22"/>
                <w:szCs w:val="22"/>
              </w:rPr>
              <w:t>ACCEPTED</w:t>
            </w:r>
          </w:p>
        </w:tc>
      </w:tr>
      <w:tr w:rsidR="00636154" w:rsidRPr="00BA0682" w:rsidTr="623316BE">
        <w:tc>
          <w:tcPr>
            <w:tcW w:w="2234" w:type="dxa"/>
            <w:shd w:val="clear" w:color="auto" w:fill="auto"/>
          </w:tcPr>
          <w:p w:rsidR="00636154" w:rsidRDefault="00636154" w:rsidP="00756812">
            <w:pPr>
              <w:spacing w:before="60" w:after="60"/>
              <w:jc w:val="both"/>
              <w:rPr>
                <w:rFonts w:ascii="Arial" w:hAnsi="Arial" w:cs="Arial"/>
                <w:b/>
                <w:sz w:val="22"/>
                <w:szCs w:val="22"/>
              </w:rPr>
            </w:pPr>
            <w:r>
              <w:rPr>
                <w:rFonts w:ascii="Arial" w:hAnsi="Arial" w:cs="Arial"/>
                <w:b/>
                <w:sz w:val="22"/>
                <w:szCs w:val="22"/>
              </w:rPr>
              <w:t>LIMITATIONS</w:t>
            </w:r>
          </w:p>
          <w:p w:rsidR="00636154" w:rsidRPr="00BA0682" w:rsidRDefault="00636154" w:rsidP="00756812">
            <w:pPr>
              <w:spacing w:before="60" w:after="60"/>
              <w:jc w:val="both"/>
              <w:rPr>
                <w:rFonts w:ascii="Arial" w:hAnsi="Arial" w:cs="Arial"/>
                <w:b/>
                <w:sz w:val="22"/>
                <w:szCs w:val="22"/>
              </w:rPr>
            </w:pPr>
            <w:r w:rsidRPr="00636154">
              <w:rPr>
                <w:rFonts w:ascii="Arial" w:hAnsi="Arial" w:cs="Arial"/>
                <w:b/>
                <w:i/>
                <w:color w:val="FF0000"/>
                <w:sz w:val="20"/>
                <w:szCs w:val="20"/>
              </w:rPr>
              <w:t>NEW</w:t>
            </w:r>
          </w:p>
        </w:tc>
        <w:tc>
          <w:tcPr>
            <w:tcW w:w="8854" w:type="dxa"/>
            <w:shd w:val="clear" w:color="auto" w:fill="auto"/>
          </w:tcPr>
          <w:p w:rsidR="00636154" w:rsidRPr="00636154" w:rsidRDefault="00636154" w:rsidP="00636154">
            <w:pPr>
              <w:rPr>
                <w:rFonts w:ascii="Arial" w:eastAsia="Arial" w:hAnsi="Arial" w:cs="Arial"/>
                <w:b/>
                <w:bCs/>
                <w:sz w:val="20"/>
                <w:szCs w:val="20"/>
              </w:rPr>
            </w:pPr>
            <w:r w:rsidRPr="00636154">
              <w:rPr>
                <w:rFonts w:ascii="Arial" w:hAnsi="Arial" w:cs="Arial"/>
                <w:sz w:val="22"/>
                <w:szCs w:val="22"/>
              </w:rPr>
              <w:t xml:space="preserve">Players may enter a </w:t>
            </w:r>
            <w:r w:rsidRPr="00636154">
              <w:rPr>
                <w:rFonts w:ascii="Arial" w:hAnsi="Arial" w:cs="Arial"/>
                <w:b/>
                <w:color w:val="C00000"/>
                <w:sz w:val="22"/>
                <w:szCs w:val="22"/>
                <w:u w:val="single"/>
              </w:rPr>
              <w:t>MAXIMUM OF 4 MASTERS EVENTS</w:t>
            </w:r>
            <w:r w:rsidRPr="00636154">
              <w:rPr>
                <w:rFonts w:ascii="Arial" w:hAnsi="Arial" w:cs="Arial"/>
                <w:sz w:val="22"/>
                <w:szCs w:val="22"/>
              </w:rPr>
              <w:t xml:space="preserve"> in Singles or Doubles in any age group. Please be aware that if you do enter 3-4 Seniors/Super Seniors events you may be required to play consecutive evenings between the 7th and the 16th of September.</w:t>
            </w:r>
          </w:p>
        </w:tc>
      </w:tr>
      <w:tr w:rsidR="008B36AB" w:rsidRPr="00BA0682" w:rsidTr="623316BE">
        <w:tc>
          <w:tcPr>
            <w:tcW w:w="2234" w:type="dxa"/>
            <w:shd w:val="clear" w:color="auto" w:fill="auto"/>
          </w:tcPr>
          <w:p w:rsidR="00BB1190" w:rsidRPr="00BA0682" w:rsidRDefault="00BB1190" w:rsidP="00BB1190">
            <w:pPr>
              <w:spacing w:before="60" w:after="60"/>
              <w:jc w:val="both"/>
              <w:rPr>
                <w:rFonts w:ascii="Arial" w:hAnsi="Arial" w:cs="Arial"/>
                <w:b/>
                <w:sz w:val="22"/>
                <w:szCs w:val="22"/>
              </w:rPr>
            </w:pPr>
            <w:smartTag w:uri="urn:schemas-microsoft-com:office:smarttags" w:element="place">
              <w:smartTag w:uri="urn:schemas-microsoft-com:office:smarttags" w:element="country-region">
                <w:r w:rsidRPr="00BA0682">
                  <w:rPr>
                    <w:rFonts w:ascii="Arial" w:hAnsi="Arial" w:cs="Arial"/>
                    <w:b/>
                    <w:sz w:val="22"/>
                    <w:szCs w:val="22"/>
                  </w:rPr>
                  <w:t>BARBADOS</w:t>
                </w:r>
              </w:smartTag>
            </w:smartTag>
            <w:r w:rsidRPr="00BA0682">
              <w:rPr>
                <w:rFonts w:ascii="Arial" w:hAnsi="Arial" w:cs="Arial"/>
                <w:b/>
                <w:sz w:val="22"/>
                <w:szCs w:val="22"/>
              </w:rPr>
              <w:t xml:space="preserve"> TENNIS ASSOCIATION (BTA)</w:t>
            </w:r>
          </w:p>
          <w:p w:rsidR="008B36AB" w:rsidRPr="00BA0682" w:rsidRDefault="00BB1190" w:rsidP="00BB1190">
            <w:pPr>
              <w:spacing w:before="60" w:after="60" w:line="259" w:lineRule="auto"/>
              <w:jc w:val="both"/>
            </w:pPr>
            <w:r w:rsidRPr="00BA0682">
              <w:rPr>
                <w:rFonts w:ascii="Arial" w:hAnsi="Arial" w:cs="Arial"/>
                <w:b/>
                <w:sz w:val="22"/>
                <w:szCs w:val="22"/>
              </w:rPr>
              <w:t>MEMBERSHIP:</w:t>
            </w:r>
          </w:p>
        </w:tc>
        <w:tc>
          <w:tcPr>
            <w:tcW w:w="8854" w:type="dxa"/>
            <w:shd w:val="clear" w:color="auto" w:fill="auto"/>
          </w:tcPr>
          <w:p w:rsidR="00BB1190" w:rsidRPr="00BA0682" w:rsidRDefault="00BB1190" w:rsidP="00BB1190">
            <w:pPr>
              <w:rPr>
                <w:rFonts w:ascii="Arial" w:hAnsi="Arial" w:cs="Arial"/>
                <w:sz w:val="22"/>
                <w:szCs w:val="22"/>
              </w:rPr>
            </w:pPr>
            <w:r w:rsidRPr="00BA0682">
              <w:rPr>
                <w:rFonts w:ascii="Arial" w:hAnsi="Arial" w:cs="Arial"/>
                <w:sz w:val="22"/>
                <w:szCs w:val="22"/>
              </w:rPr>
              <w:t xml:space="preserve">All </w:t>
            </w:r>
            <w:r w:rsidRPr="00BA0682">
              <w:rPr>
                <w:rFonts w:ascii="Arial" w:hAnsi="Arial" w:cs="Arial"/>
                <w:b/>
                <w:sz w:val="22"/>
                <w:szCs w:val="22"/>
              </w:rPr>
              <w:t>Players</w:t>
            </w:r>
            <w:r>
              <w:rPr>
                <w:rFonts w:ascii="Arial" w:hAnsi="Arial" w:cs="Arial"/>
                <w:b/>
                <w:sz w:val="22"/>
                <w:szCs w:val="22"/>
              </w:rPr>
              <w:t xml:space="preserve"> in the Open Division</w:t>
            </w:r>
            <w:r w:rsidRPr="00BA0682">
              <w:rPr>
                <w:rFonts w:ascii="Arial" w:hAnsi="Arial" w:cs="Arial"/>
                <w:sz w:val="22"/>
                <w:szCs w:val="22"/>
              </w:rPr>
              <w:t xml:space="preserve"> must be financial members of the Barbados Tennis Association to take part in this tournament.  New members must submit membership applications, subs and entry fees at the time of entering the tournament so that your entry may be processed before the start of the tournament.  </w:t>
            </w:r>
          </w:p>
          <w:p w:rsidR="00BB1190" w:rsidRPr="00BA0682" w:rsidRDefault="00BB1190" w:rsidP="00BB1190">
            <w:pPr>
              <w:rPr>
                <w:rFonts w:ascii="Arial" w:hAnsi="Arial" w:cs="Arial"/>
                <w:b/>
                <w:sz w:val="22"/>
                <w:szCs w:val="22"/>
              </w:rPr>
            </w:pPr>
            <w:r w:rsidRPr="00BA0682">
              <w:rPr>
                <w:rFonts w:ascii="Arial" w:hAnsi="Arial" w:cs="Arial"/>
                <w:b/>
                <w:sz w:val="22"/>
                <w:szCs w:val="22"/>
              </w:rPr>
              <w:t>PLEASE MAKE SURE YOUR SUBS ARE UP TO DATE FOR 201</w:t>
            </w:r>
            <w:r w:rsidR="007A02ED">
              <w:rPr>
                <w:rFonts w:ascii="Arial" w:hAnsi="Arial" w:cs="Arial"/>
                <w:b/>
                <w:sz w:val="22"/>
                <w:szCs w:val="22"/>
              </w:rPr>
              <w:t>6</w:t>
            </w:r>
          </w:p>
          <w:p w:rsidR="00964B2A" w:rsidRPr="00AE5E89" w:rsidRDefault="00BB1190" w:rsidP="00BB1190">
            <w:pPr>
              <w:spacing w:after="160" w:line="259" w:lineRule="auto"/>
            </w:pPr>
            <w:r>
              <w:rPr>
                <w:rFonts w:ascii="Arial" w:hAnsi="Arial" w:cs="Arial"/>
                <w:sz w:val="22"/>
                <w:szCs w:val="22"/>
              </w:rPr>
              <w:t xml:space="preserve">Seniors and Super </w:t>
            </w:r>
            <w:r w:rsidRPr="00BA0682">
              <w:rPr>
                <w:rFonts w:ascii="Arial" w:hAnsi="Arial" w:cs="Arial"/>
                <w:sz w:val="22"/>
                <w:szCs w:val="22"/>
              </w:rPr>
              <w:t>Senior</w:t>
            </w:r>
            <w:r>
              <w:rPr>
                <w:rFonts w:ascii="Arial" w:hAnsi="Arial" w:cs="Arial"/>
                <w:sz w:val="22"/>
                <w:szCs w:val="22"/>
              </w:rPr>
              <w:t>s</w:t>
            </w:r>
            <w:r w:rsidRPr="00BA0682">
              <w:rPr>
                <w:rFonts w:ascii="Arial" w:hAnsi="Arial" w:cs="Arial"/>
                <w:sz w:val="22"/>
                <w:szCs w:val="22"/>
              </w:rPr>
              <w:t xml:space="preserve"> Divisions are open to BTA members and non-BTA members.</w:t>
            </w:r>
          </w:p>
        </w:tc>
      </w:tr>
      <w:tr w:rsidR="008B36AB" w:rsidRPr="00BA0682" w:rsidTr="623316BE">
        <w:tc>
          <w:tcPr>
            <w:tcW w:w="2234" w:type="dxa"/>
            <w:shd w:val="clear" w:color="auto" w:fill="auto"/>
          </w:tcPr>
          <w:p w:rsidR="00BB1190" w:rsidRPr="00410C4F" w:rsidRDefault="00BB1190" w:rsidP="00BB1190">
            <w:pPr>
              <w:spacing w:before="60" w:after="60"/>
              <w:jc w:val="both"/>
              <w:rPr>
                <w:rFonts w:ascii="Arial" w:hAnsi="Arial" w:cs="Arial"/>
                <w:b/>
                <w:color w:val="FF0000"/>
                <w:sz w:val="22"/>
                <w:szCs w:val="22"/>
              </w:rPr>
            </w:pPr>
            <w:r>
              <w:rPr>
                <w:rFonts w:ascii="Arial" w:hAnsi="Arial" w:cs="Arial"/>
                <w:b/>
                <w:sz w:val="22"/>
                <w:szCs w:val="22"/>
              </w:rPr>
              <w:t>TIMES OF PLAY:</w:t>
            </w:r>
          </w:p>
          <w:p w:rsidR="004D5256" w:rsidRPr="00410C4F" w:rsidRDefault="004D5256" w:rsidP="00BA0682">
            <w:pPr>
              <w:spacing w:before="60" w:after="60"/>
              <w:jc w:val="both"/>
              <w:rPr>
                <w:rFonts w:ascii="Arial" w:hAnsi="Arial" w:cs="Arial"/>
                <w:b/>
                <w:color w:val="FF0000"/>
                <w:sz w:val="22"/>
                <w:szCs w:val="22"/>
              </w:rPr>
            </w:pPr>
          </w:p>
        </w:tc>
        <w:tc>
          <w:tcPr>
            <w:tcW w:w="8854" w:type="dxa"/>
            <w:shd w:val="clear" w:color="auto" w:fill="auto"/>
          </w:tcPr>
          <w:p w:rsidR="00BC268D" w:rsidRPr="00BA0682" w:rsidRDefault="008B36AB" w:rsidP="00BA0682">
            <w:pPr>
              <w:spacing w:before="60" w:after="60"/>
              <w:rPr>
                <w:rFonts w:ascii="Arial" w:hAnsi="Arial" w:cs="Arial"/>
                <w:sz w:val="22"/>
                <w:szCs w:val="22"/>
              </w:rPr>
            </w:pPr>
            <w:r w:rsidRPr="00BA0682">
              <w:rPr>
                <w:rFonts w:ascii="Arial" w:hAnsi="Arial" w:cs="Arial"/>
                <w:sz w:val="22"/>
                <w:szCs w:val="22"/>
              </w:rPr>
              <w:t xml:space="preserve">Players who have matches scheduled on the first day </w:t>
            </w:r>
            <w:r w:rsidR="00BC268D" w:rsidRPr="00BA0682">
              <w:rPr>
                <w:rFonts w:ascii="Arial" w:hAnsi="Arial" w:cs="Arial"/>
                <w:sz w:val="22"/>
                <w:szCs w:val="22"/>
              </w:rPr>
              <w:t xml:space="preserve">of their event </w:t>
            </w:r>
            <w:r w:rsidRPr="00BA0682">
              <w:rPr>
                <w:rFonts w:ascii="Arial" w:hAnsi="Arial" w:cs="Arial"/>
                <w:sz w:val="22"/>
                <w:szCs w:val="22"/>
              </w:rPr>
              <w:t>will be informed by phone if they put a phone number on their entry form.  Thereafter</w:t>
            </w:r>
            <w:r w:rsidR="000C0A3C" w:rsidRPr="00BA0682">
              <w:rPr>
                <w:rFonts w:ascii="Arial" w:hAnsi="Arial" w:cs="Arial"/>
                <w:sz w:val="22"/>
                <w:szCs w:val="22"/>
              </w:rPr>
              <w:t>,</w:t>
            </w:r>
            <w:r w:rsidRPr="00BA0682">
              <w:rPr>
                <w:rFonts w:ascii="Arial" w:hAnsi="Arial" w:cs="Arial"/>
                <w:sz w:val="22"/>
                <w:szCs w:val="22"/>
              </w:rPr>
              <w:t xml:space="preserve"> </w:t>
            </w:r>
            <w:r w:rsidR="000C0A3C" w:rsidRPr="00BA0682">
              <w:rPr>
                <w:rFonts w:ascii="Arial" w:hAnsi="Arial" w:cs="Arial"/>
                <w:sz w:val="22"/>
                <w:szCs w:val="22"/>
              </w:rPr>
              <w:t>p</w:t>
            </w:r>
            <w:r w:rsidRPr="00BA0682">
              <w:rPr>
                <w:rFonts w:ascii="Arial" w:hAnsi="Arial" w:cs="Arial"/>
                <w:sz w:val="22"/>
                <w:szCs w:val="22"/>
              </w:rPr>
              <w:t>layers must either contact the Tournament Director at the Tennis Centre or check the schedule daily f</w:t>
            </w:r>
            <w:r w:rsidR="00410C4F">
              <w:rPr>
                <w:rFonts w:ascii="Arial" w:hAnsi="Arial" w:cs="Arial"/>
                <w:sz w:val="22"/>
                <w:szCs w:val="22"/>
              </w:rPr>
              <w:t xml:space="preserve">or their next scheduled match. </w:t>
            </w:r>
            <w:r w:rsidR="001A3964">
              <w:rPr>
                <w:rFonts w:ascii="Arial" w:hAnsi="Arial" w:cs="Arial"/>
                <w:sz w:val="22"/>
                <w:szCs w:val="22"/>
              </w:rPr>
              <w:t>Those entering more than two age-group categories may have to play every</w:t>
            </w:r>
            <w:r w:rsidR="007308C3">
              <w:rPr>
                <w:rFonts w:ascii="Arial" w:hAnsi="Arial" w:cs="Arial"/>
                <w:sz w:val="22"/>
                <w:szCs w:val="22"/>
              </w:rPr>
              <w:t xml:space="preserve"> </w:t>
            </w:r>
            <w:r w:rsidR="001A3964">
              <w:rPr>
                <w:rFonts w:ascii="Arial" w:hAnsi="Arial" w:cs="Arial"/>
                <w:sz w:val="22"/>
                <w:szCs w:val="22"/>
              </w:rPr>
              <w:t>day.</w:t>
            </w:r>
          </w:p>
          <w:p w:rsidR="008B36AB" w:rsidRPr="00BA0682" w:rsidRDefault="00BC268D" w:rsidP="00BA0682">
            <w:pPr>
              <w:spacing w:before="60" w:after="60"/>
              <w:rPr>
                <w:rFonts w:ascii="Arial" w:hAnsi="Arial" w:cs="Arial"/>
                <w:sz w:val="22"/>
                <w:szCs w:val="22"/>
              </w:rPr>
            </w:pPr>
            <w:r w:rsidRPr="00BA0682">
              <w:rPr>
                <w:rFonts w:ascii="Arial" w:hAnsi="Arial" w:cs="Arial"/>
                <w:b/>
                <w:sz w:val="22"/>
                <w:szCs w:val="22"/>
              </w:rPr>
              <w:t>THE 15 MINUTE DEFAULT RULE WILL BE STRICTLY ENFORCED.</w:t>
            </w:r>
          </w:p>
        </w:tc>
      </w:tr>
      <w:tr w:rsidR="008B36AB" w:rsidRPr="00BA0682" w:rsidTr="623316BE">
        <w:tc>
          <w:tcPr>
            <w:tcW w:w="2234" w:type="dxa"/>
            <w:shd w:val="clear" w:color="auto" w:fill="auto"/>
          </w:tcPr>
          <w:p w:rsidR="008B36AB" w:rsidRPr="00BA0682" w:rsidRDefault="008B36AB" w:rsidP="00BA0682">
            <w:pPr>
              <w:spacing w:before="60" w:after="60"/>
              <w:jc w:val="both"/>
              <w:rPr>
                <w:rFonts w:ascii="Arial" w:hAnsi="Arial" w:cs="Arial"/>
                <w:b/>
                <w:sz w:val="22"/>
                <w:szCs w:val="22"/>
              </w:rPr>
            </w:pPr>
            <w:r w:rsidRPr="00BA0682">
              <w:rPr>
                <w:rFonts w:ascii="Arial" w:hAnsi="Arial" w:cs="Arial"/>
                <w:b/>
                <w:sz w:val="22"/>
                <w:szCs w:val="22"/>
              </w:rPr>
              <w:t>RANKING:</w:t>
            </w:r>
          </w:p>
        </w:tc>
        <w:tc>
          <w:tcPr>
            <w:tcW w:w="8854" w:type="dxa"/>
            <w:shd w:val="clear" w:color="auto" w:fill="auto"/>
          </w:tcPr>
          <w:p w:rsidR="008B36AB" w:rsidRPr="00BA0682" w:rsidRDefault="008B36AB" w:rsidP="00F0403A">
            <w:pPr>
              <w:spacing w:before="60" w:after="60"/>
              <w:rPr>
                <w:rFonts w:ascii="Arial" w:hAnsi="Arial" w:cs="Arial"/>
                <w:sz w:val="22"/>
                <w:szCs w:val="22"/>
              </w:rPr>
            </w:pPr>
            <w:r w:rsidRPr="00BA0682">
              <w:rPr>
                <w:rFonts w:ascii="Arial" w:hAnsi="Arial" w:cs="Arial"/>
                <w:sz w:val="22"/>
                <w:szCs w:val="22"/>
              </w:rPr>
              <w:t>This tournament will be an official Barbados Tennis Association ranking tournament</w:t>
            </w:r>
            <w:r w:rsidR="00F0403A">
              <w:rPr>
                <w:rFonts w:ascii="Arial" w:hAnsi="Arial" w:cs="Arial"/>
                <w:sz w:val="22"/>
                <w:szCs w:val="22"/>
              </w:rPr>
              <w:t>.</w:t>
            </w:r>
          </w:p>
        </w:tc>
      </w:tr>
      <w:tr w:rsidR="008B36AB" w:rsidRPr="00BA0682" w:rsidTr="623316BE">
        <w:tc>
          <w:tcPr>
            <w:tcW w:w="2234" w:type="dxa"/>
            <w:shd w:val="clear" w:color="auto" w:fill="auto"/>
          </w:tcPr>
          <w:p w:rsidR="008B36AB" w:rsidRPr="00BA0682" w:rsidRDefault="00964B2A" w:rsidP="00BA0682">
            <w:pPr>
              <w:spacing w:before="60" w:after="60"/>
              <w:jc w:val="both"/>
              <w:rPr>
                <w:rFonts w:ascii="Arial" w:hAnsi="Arial" w:cs="Arial"/>
                <w:b/>
                <w:sz w:val="22"/>
                <w:szCs w:val="22"/>
              </w:rPr>
            </w:pPr>
            <w:r w:rsidRPr="00BA0682">
              <w:rPr>
                <w:rFonts w:ascii="Arial" w:hAnsi="Arial" w:cs="Arial"/>
                <w:b/>
                <w:sz w:val="22"/>
                <w:szCs w:val="22"/>
              </w:rPr>
              <w:t>RULES:</w:t>
            </w:r>
            <w:r w:rsidRPr="00BA0682">
              <w:rPr>
                <w:rFonts w:ascii="Arial" w:hAnsi="Arial" w:cs="Arial"/>
                <w:sz w:val="22"/>
                <w:szCs w:val="22"/>
              </w:rPr>
              <w:tab/>
            </w:r>
          </w:p>
        </w:tc>
        <w:tc>
          <w:tcPr>
            <w:tcW w:w="8854" w:type="dxa"/>
            <w:shd w:val="clear" w:color="auto" w:fill="auto"/>
          </w:tcPr>
          <w:p w:rsidR="008B36AB" w:rsidRPr="00BA0682" w:rsidRDefault="00964B2A" w:rsidP="00F0403A">
            <w:pPr>
              <w:spacing w:before="60" w:after="60"/>
              <w:jc w:val="both"/>
              <w:rPr>
                <w:rFonts w:ascii="Arial" w:hAnsi="Arial" w:cs="Arial"/>
                <w:sz w:val="22"/>
                <w:szCs w:val="22"/>
              </w:rPr>
            </w:pPr>
            <w:r w:rsidRPr="00BA0682">
              <w:rPr>
                <w:rFonts w:ascii="Arial" w:hAnsi="Arial" w:cs="Arial"/>
                <w:sz w:val="22"/>
                <w:szCs w:val="22"/>
              </w:rPr>
              <w:t xml:space="preserve">The ITF Rules and </w:t>
            </w:r>
            <w:r w:rsidR="00C054E5" w:rsidRPr="00BA0682">
              <w:rPr>
                <w:rFonts w:ascii="Arial" w:hAnsi="Arial" w:cs="Arial"/>
                <w:sz w:val="22"/>
                <w:szCs w:val="22"/>
              </w:rPr>
              <w:t xml:space="preserve">Code of </w:t>
            </w:r>
            <w:r w:rsidRPr="00BA0682">
              <w:rPr>
                <w:rFonts w:ascii="Arial" w:hAnsi="Arial" w:cs="Arial"/>
                <w:sz w:val="22"/>
                <w:szCs w:val="22"/>
              </w:rPr>
              <w:t xml:space="preserve">Conduct applicable to the events will be </w:t>
            </w:r>
            <w:r w:rsidR="00F0403A">
              <w:rPr>
                <w:rFonts w:ascii="Arial" w:hAnsi="Arial" w:cs="Arial"/>
                <w:sz w:val="22"/>
                <w:szCs w:val="22"/>
              </w:rPr>
              <w:t>in force</w:t>
            </w:r>
            <w:r w:rsidRPr="00BA0682">
              <w:rPr>
                <w:rFonts w:ascii="Arial" w:hAnsi="Arial" w:cs="Arial"/>
                <w:sz w:val="22"/>
                <w:szCs w:val="22"/>
              </w:rPr>
              <w:t>.</w:t>
            </w:r>
          </w:p>
        </w:tc>
      </w:tr>
    </w:tbl>
    <w:p w:rsidR="006969FC" w:rsidRPr="00AE5E89" w:rsidRDefault="006969FC" w:rsidP="00CD4966"/>
    <w:sectPr w:rsidR="006969FC" w:rsidRPr="00AE5E89" w:rsidSect="00CD4966">
      <w:headerReference w:type="default" r:id="rId8"/>
      <w:pgSz w:w="12240" w:h="15840" w:code="1"/>
      <w:pgMar w:top="432" w:right="1152" w:bottom="576"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B71" w:rsidRDefault="00423B71">
      <w:r>
        <w:separator/>
      </w:r>
    </w:p>
  </w:endnote>
  <w:endnote w:type="continuationSeparator" w:id="0">
    <w:p w:rsidR="00423B71" w:rsidRDefault="00423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B71" w:rsidRDefault="00423B71">
      <w:r>
        <w:separator/>
      </w:r>
    </w:p>
  </w:footnote>
  <w:footnote w:type="continuationSeparator" w:id="0">
    <w:p w:rsidR="00423B71" w:rsidRDefault="00423B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81A" w:rsidRPr="006969FC" w:rsidRDefault="009A181A" w:rsidP="00B337C5">
    <w:pPr>
      <w:jc w:val="center"/>
      <w:rPr>
        <w:rFonts w:ascii="Arial" w:hAnsi="Arial" w:cs="Arial"/>
        <w:b/>
        <w:sz w:val="36"/>
        <w:szCs w:val="36"/>
      </w:rPr>
    </w:pPr>
    <w:r w:rsidRPr="006969FC">
      <w:rPr>
        <w:rFonts w:ascii="Arial" w:hAnsi="Arial" w:cs="Arial"/>
        <w:b/>
        <w:sz w:val="36"/>
        <w:szCs w:val="36"/>
      </w:rPr>
      <w:t>BARBADOS TENNIS ASSOCIATION</w:t>
    </w:r>
  </w:p>
  <w:p w:rsidR="009A181A" w:rsidRDefault="009A181A" w:rsidP="00B337C5">
    <w:pPr>
      <w:pStyle w:val="Header"/>
      <w:jc w:val="center"/>
      <w:rPr>
        <w:rFonts w:ascii="Arial" w:hAnsi="Arial" w:cs="Arial"/>
        <w:b/>
        <w:i/>
        <w:sz w:val="36"/>
        <w:szCs w:val="36"/>
      </w:rPr>
    </w:pPr>
    <w:r>
      <w:rPr>
        <w:rFonts w:ascii="Arial" w:hAnsi="Arial" w:cs="Arial"/>
        <w:b/>
        <w:i/>
        <w:sz w:val="36"/>
        <w:szCs w:val="36"/>
      </w:rPr>
      <w:t>201</w:t>
    </w:r>
    <w:r w:rsidR="00C65EFC">
      <w:rPr>
        <w:rFonts w:ascii="Arial" w:hAnsi="Arial" w:cs="Arial"/>
        <w:b/>
        <w:i/>
        <w:sz w:val="36"/>
        <w:szCs w:val="36"/>
      </w:rPr>
      <w:t>6</w:t>
    </w:r>
    <w:r w:rsidR="00E320F1">
      <w:rPr>
        <w:rFonts w:ascii="Arial" w:hAnsi="Arial" w:cs="Arial"/>
        <w:b/>
        <w:i/>
        <w:sz w:val="36"/>
        <w:szCs w:val="36"/>
      </w:rPr>
      <w:t xml:space="preserve"> </w:t>
    </w:r>
    <w:r w:rsidRPr="009212CB">
      <w:rPr>
        <w:rFonts w:ascii="Arial" w:hAnsi="Arial" w:cs="Arial"/>
        <w:b/>
        <w:i/>
        <w:sz w:val="36"/>
        <w:szCs w:val="36"/>
      </w:rPr>
      <w:t xml:space="preserve">SOL </w:t>
    </w:r>
    <w:r w:rsidRPr="006969FC">
      <w:rPr>
        <w:rFonts w:ascii="Arial" w:hAnsi="Arial" w:cs="Arial"/>
        <w:b/>
        <w:i/>
        <w:sz w:val="36"/>
        <w:szCs w:val="36"/>
      </w:rPr>
      <w:t>NATIONALS</w:t>
    </w:r>
  </w:p>
  <w:p w:rsidR="00970E48" w:rsidRPr="00007138" w:rsidRDefault="00970E48" w:rsidP="00B337C5">
    <w:pPr>
      <w:pStyle w:val="Header"/>
      <w:jc w:val="center"/>
      <w:rPr>
        <w:rFonts w:ascii="Arial" w:hAnsi="Arial" w:cs="Arial"/>
        <w:b/>
        <w:i/>
        <w:sz w:val="16"/>
        <w:szCs w:val="16"/>
      </w:rPr>
    </w:pPr>
  </w:p>
  <w:p w:rsidR="00970E48" w:rsidRDefault="00970E48" w:rsidP="00970E48">
    <w:pPr>
      <w:pStyle w:val="Header"/>
      <w:jc w:val="center"/>
      <w:rPr>
        <w:rFonts w:ascii="Arial" w:hAnsi="Arial" w:cs="Arial"/>
        <w:b/>
        <w:i/>
        <w:sz w:val="28"/>
        <w:szCs w:val="28"/>
      </w:rPr>
    </w:pPr>
    <w:r>
      <w:rPr>
        <w:rFonts w:ascii="Arial" w:hAnsi="Arial" w:cs="Arial"/>
        <w:b/>
        <w:i/>
        <w:sz w:val="28"/>
        <w:szCs w:val="28"/>
      </w:rPr>
      <w:t>SENIORS/SUPER</w:t>
    </w:r>
    <w:r w:rsidR="009A181A" w:rsidRPr="00756812">
      <w:rPr>
        <w:rFonts w:ascii="Arial" w:hAnsi="Arial" w:cs="Arial"/>
        <w:b/>
        <w:i/>
        <w:sz w:val="28"/>
        <w:szCs w:val="28"/>
      </w:rPr>
      <w:t xml:space="preserve"> SENIORS</w:t>
    </w:r>
    <w:r>
      <w:rPr>
        <w:rFonts w:ascii="Arial" w:hAnsi="Arial" w:cs="Arial"/>
        <w:b/>
        <w:i/>
        <w:sz w:val="28"/>
        <w:szCs w:val="28"/>
      </w:rPr>
      <w:t xml:space="preserve"> September</w:t>
    </w:r>
    <w:r w:rsidRPr="00756812">
      <w:rPr>
        <w:rFonts w:ascii="Arial" w:hAnsi="Arial" w:cs="Arial"/>
        <w:b/>
        <w:i/>
        <w:sz w:val="28"/>
        <w:szCs w:val="28"/>
      </w:rPr>
      <w:t xml:space="preserve"> </w:t>
    </w:r>
    <w:r>
      <w:rPr>
        <w:rFonts w:ascii="Arial" w:hAnsi="Arial" w:cs="Arial"/>
        <w:b/>
        <w:i/>
        <w:sz w:val="28"/>
        <w:szCs w:val="28"/>
      </w:rPr>
      <w:t>7</w:t>
    </w:r>
    <w:r w:rsidRPr="00970E48">
      <w:rPr>
        <w:rFonts w:ascii="Arial" w:hAnsi="Arial" w:cs="Arial"/>
        <w:b/>
        <w:i/>
        <w:sz w:val="28"/>
        <w:szCs w:val="28"/>
        <w:vertAlign w:val="superscript"/>
      </w:rPr>
      <w:t>th</w:t>
    </w:r>
    <w:r w:rsidRPr="00756812">
      <w:rPr>
        <w:rFonts w:ascii="Arial" w:hAnsi="Arial" w:cs="Arial"/>
        <w:b/>
        <w:i/>
        <w:sz w:val="28"/>
        <w:szCs w:val="28"/>
      </w:rPr>
      <w:t xml:space="preserve"> – </w:t>
    </w:r>
    <w:r>
      <w:rPr>
        <w:rFonts w:ascii="Arial" w:hAnsi="Arial" w:cs="Arial"/>
        <w:b/>
        <w:i/>
        <w:sz w:val="28"/>
        <w:szCs w:val="28"/>
      </w:rPr>
      <w:t>16</w:t>
    </w:r>
    <w:r w:rsidRPr="00970E48">
      <w:rPr>
        <w:rFonts w:ascii="Arial" w:hAnsi="Arial" w:cs="Arial"/>
        <w:b/>
        <w:i/>
        <w:sz w:val="28"/>
        <w:szCs w:val="28"/>
        <w:vertAlign w:val="superscript"/>
      </w:rPr>
      <w:t>th</w:t>
    </w:r>
    <w:r w:rsidRPr="00756812">
      <w:rPr>
        <w:rFonts w:ascii="Arial" w:hAnsi="Arial" w:cs="Arial"/>
        <w:b/>
        <w:i/>
        <w:sz w:val="28"/>
        <w:szCs w:val="28"/>
      </w:rPr>
      <w:t>, 201</w:t>
    </w:r>
    <w:r>
      <w:rPr>
        <w:rFonts w:ascii="Arial" w:hAnsi="Arial" w:cs="Arial"/>
        <w:b/>
        <w:i/>
        <w:sz w:val="28"/>
        <w:szCs w:val="28"/>
      </w:rPr>
      <w:t>6</w:t>
    </w:r>
  </w:p>
  <w:p w:rsidR="00970E48" w:rsidRDefault="00970E48" w:rsidP="00970E48">
    <w:pPr>
      <w:pStyle w:val="Header"/>
      <w:jc w:val="center"/>
      <w:rPr>
        <w:rFonts w:ascii="Arial" w:hAnsi="Arial" w:cs="Arial"/>
        <w:b/>
        <w:i/>
        <w:sz w:val="28"/>
        <w:szCs w:val="28"/>
      </w:rPr>
    </w:pPr>
    <w:r>
      <w:rPr>
        <w:rFonts w:ascii="Arial" w:hAnsi="Arial" w:cs="Arial"/>
        <w:b/>
        <w:i/>
        <w:sz w:val="28"/>
        <w:szCs w:val="28"/>
      </w:rPr>
      <w:t>&amp;</w:t>
    </w:r>
  </w:p>
  <w:p w:rsidR="00970E48" w:rsidRPr="00756812" w:rsidRDefault="00970E48" w:rsidP="00970E48">
    <w:pPr>
      <w:pStyle w:val="Header"/>
      <w:jc w:val="center"/>
      <w:rPr>
        <w:rFonts w:ascii="Arial" w:hAnsi="Arial" w:cs="Arial"/>
        <w:b/>
        <w:i/>
        <w:sz w:val="28"/>
        <w:szCs w:val="28"/>
      </w:rPr>
    </w:pPr>
    <w:r w:rsidRPr="00756812">
      <w:rPr>
        <w:rFonts w:ascii="Arial" w:hAnsi="Arial" w:cs="Arial"/>
        <w:b/>
        <w:i/>
        <w:sz w:val="28"/>
        <w:szCs w:val="28"/>
      </w:rPr>
      <w:t>OPEN</w:t>
    </w:r>
    <w:r>
      <w:rPr>
        <w:rFonts w:ascii="Arial" w:hAnsi="Arial" w:cs="Arial"/>
        <w:b/>
        <w:i/>
        <w:sz w:val="28"/>
        <w:szCs w:val="28"/>
      </w:rPr>
      <w:t xml:space="preserve"> September</w:t>
    </w:r>
    <w:r w:rsidRPr="00756812">
      <w:rPr>
        <w:rFonts w:ascii="Arial" w:hAnsi="Arial" w:cs="Arial"/>
        <w:b/>
        <w:i/>
        <w:sz w:val="28"/>
        <w:szCs w:val="28"/>
      </w:rPr>
      <w:t xml:space="preserve"> </w:t>
    </w:r>
    <w:r>
      <w:rPr>
        <w:rFonts w:ascii="Arial" w:hAnsi="Arial" w:cs="Arial"/>
        <w:b/>
        <w:i/>
        <w:sz w:val="28"/>
        <w:szCs w:val="28"/>
      </w:rPr>
      <w:t>19</w:t>
    </w:r>
    <w:r w:rsidR="003063C4" w:rsidRPr="003063C4">
      <w:rPr>
        <w:rFonts w:ascii="Arial" w:hAnsi="Arial" w:cs="Arial"/>
        <w:b/>
        <w:i/>
        <w:sz w:val="28"/>
        <w:szCs w:val="28"/>
        <w:vertAlign w:val="superscript"/>
      </w:rPr>
      <w:t>th</w:t>
    </w:r>
    <w:r w:rsidRPr="00756812">
      <w:rPr>
        <w:rFonts w:ascii="Arial" w:hAnsi="Arial" w:cs="Arial"/>
        <w:b/>
        <w:i/>
        <w:sz w:val="28"/>
        <w:szCs w:val="28"/>
      </w:rPr>
      <w:t xml:space="preserve"> – </w:t>
    </w:r>
    <w:r>
      <w:rPr>
        <w:rFonts w:ascii="Arial" w:hAnsi="Arial" w:cs="Arial"/>
        <w:b/>
        <w:i/>
        <w:sz w:val="28"/>
        <w:szCs w:val="28"/>
      </w:rPr>
      <w:t>26</w:t>
    </w:r>
    <w:r w:rsidR="003063C4" w:rsidRPr="003063C4">
      <w:rPr>
        <w:rFonts w:ascii="Arial" w:hAnsi="Arial" w:cs="Arial"/>
        <w:b/>
        <w:i/>
        <w:sz w:val="28"/>
        <w:szCs w:val="28"/>
        <w:vertAlign w:val="superscript"/>
      </w:rPr>
      <w:t>th</w:t>
    </w:r>
    <w:r w:rsidRPr="00756812">
      <w:rPr>
        <w:rFonts w:ascii="Arial" w:hAnsi="Arial" w:cs="Arial"/>
        <w:b/>
        <w:i/>
        <w:sz w:val="28"/>
        <w:szCs w:val="28"/>
      </w:rPr>
      <w:t>, 201</w:t>
    </w:r>
    <w:r>
      <w:rPr>
        <w:rFonts w:ascii="Arial" w:hAnsi="Arial" w:cs="Arial"/>
        <w:b/>
        <w:i/>
        <w:sz w:val="28"/>
        <w:szCs w:val="28"/>
      </w:rPr>
      <w:t>6</w:t>
    </w:r>
  </w:p>
  <w:p w:rsidR="009A181A" w:rsidRDefault="009A181A" w:rsidP="00B337C5">
    <w:pPr>
      <w:pStyle w:val="Header"/>
      <w:jc w:val="center"/>
      <w:rPr>
        <w:rFonts w:ascii="Arial" w:hAnsi="Arial" w:cs="Arial"/>
        <w:b/>
        <w:i/>
        <w:sz w:val="32"/>
        <w:szCs w:val="32"/>
        <w:u w:val="single"/>
      </w:rPr>
    </w:pPr>
    <w:r w:rsidRPr="006969FC">
      <w:rPr>
        <w:rFonts w:ascii="Arial" w:hAnsi="Arial" w:cs="Arial"/>
        <w:b/>
        <w:i/>
        <w:sz w:val="32"/>
        <w:szCs w:val="32"/>
        <w:u w:val="single"/>
      </w:rPr>
      <w:t>FACT SHEET</w:t>
    </w:r>
  </w:p>
  <w:p w:rsidR="009A181A" w:rsidRPr="003855F4" w:rsidRDefault="009A181A" w:rsidP="006B44B4">
    <w:pPr>
      <w:pStyle w:val="Header"/>
      <w:jc w:val="center"/>
      <w:rPr>
        <w:b/>
        <w:i/>
        <w:sz w:val="20"/>
        <w:szCs w:val="2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62D"/>
    <w:rsid w:val="00004B94"/>
    <w:rsid w:val="00006ACE"/>
    <w:rsid w:val="00007138"/>
    <w:rsid w:val="0001294B"/>
    <w:rsid w:val="0001657A"/>
    <w:rsid w:val="00032FC1"/>
    <w:rsid w:val="000420DF"/>
    <w:rsid w:val="00050EB9"/>
    <w:rsid w:val="00053FB7"/>
    <w:rsid w:val="00085224"/>
    <w:rsid w:val="000B2A77"/>
    <w:rsid w:val="000C0802"/>
    <w:rsid w:val="000C0A3C"/>
    <w:rsid w:val="000C1A70"/>
    <w:rsid w:val="000C66C8"/>
    <w:rsid w:val="0012082F"/>
    <w:rsid w:val="001459F9"/>
    <w:rsid w:val="00163382"/>
    <w:rsid w:val="00163557"/>
    <w:rsid w:val="001A3964"/>
    <w:rsid w:val="001D3333"/>
    <w:rsid w:val="001D5266"/>
    <w:rsid w:val="001E1EC5"/>
    <w:rsid w:val="001F2F0A"/>
    <w:rsid w:val="00200181"/>
    <w:rsid w:val="00207DE5"/>
    <w:rsid w:val="00211694"/>
    <w:rsid w:val="00215E71"/>
    <w:rsid w:val="002169E4"/>
    <w:rsid w:val="0022484A"/>
    <w:rsid w:val="002349E5"/>
    <w:rsid w:val="00247E50"/>
    <w:rsid w:val="00256EA8"/>
    <w:rsid w:val="002576FD"/>
    <w:rsid w:val="002700F1"/>
    <w:rsid w:val="002753C2"/>
    <w:rsid w:val="00286264"/>
    <w:rsid w:val="0029029C"/>
    <w:rsid w:val="00294624"/>
    <w:rsid w:val="00295CAA"/>
    <w:rsid w:val="0029748A"/>
    <w:rsid w:val="002A7ADC"/>
    <w:rsid w:val="002B075D"/>
    <w:rsid w:val="002D0F63"/>
    <w:rsid w:val="002D2BEA"/>
    <w:rsid w:val="002E59F9"/>
    <w:rsid w:val="002F26D4"/>
    <w:rsid w:val="00304562"/>
    <w:rsid w:val="003063C4"/>
    <w:rsid w:val="00307D65"/>
    <w:rsid w:val="003100F1"/>
    <w:rsid w:val="00315B22"/>
    <w:rsid w:val="00333C88"/>
    <w:rsid w:val="0034023A"/>
    <w:rsid w:val="003512D9"/>
    <w:rsid w:val="00354C84"/>
    <w:rsid w:val="00361809"/>
    <w:rsid w:val="003714E8"/>
    <w:rsid w:val="00375F29"/>
    <w:rsid w:val="003855F4"/>
    <w:rsid w:val="00385A50"/>
    <w:rsid w:val="003A68BF"/>
    <w:rsid w:val="003B3B5D"/>
    <w:rsid w:val="003B42E6"/>
    <w:rsid w:val="003B5866"/>
    <w:rsid w:val="003C1B26"/>
    <w:rsid w:val="003C47C7"/>
    <w:rsid w:val="003D6FA1"/>
    <w:rsid w:val="00410C4F"/>
    <w:rsid w:val="00411F6B"/>
    <w:rsid w:val="00414966"/>
    <w:rsid w:val="00423B71"/>
    <w:rsid w:val="00430D10"/>
    <w:rsid w:val="00436186"/>
    <w:rsid w:val="00442D2E"/>
    <w:rsid w:val="004611B9"/>
    <w:rsid w:val="00472A8C"/>
    <w:rsid w:val="004B19EF"/>
    <w:rsid w:val="004C0E8A"/>
    <w:rsid w:val="004D1AF9"/>
    <w:rsid w:val="004D5256"/>
    <w:rsid w:val="004F1C75"/>
    <w:rsid w:val="004F3A7F"/>
    <w:rsid w:val="004F418C"/>
    <w:rsid w:val="00504300"/>
    <w:rsid w:val="00547F63"/>
    <w:rsid w:val="00576560"/>
    <w:rsid w:val="00582ADF"/>
    <w:rsid w:val="005C1B64"/>
    <w:rsid w:val="005C52FC"/>
    <w:rsid w:val="005F189C"/>
    <w:rsid w:val="005F5E24"/>
    <w:rsid w:val="00602C33"/>
    <w:rsid w:val="00602F04"/>
    <w:rsid w:val="0063162D"/>
    <w:rsid w:val="00636154"/>
    <w:rsid w:val="0063670E"/>
    <w:rsid w:val="0064738C"/>
    <w:rsid w:val="00653E97"/>
    <w:rsid w:val="00672796"/>
    <w:rsid w:val="00677E9B"/>
    <w:rsid w:val="00690923"/>
    <w:rsid w:val="006969FC"/>
    <w:rsid w:val="006A1787"/>
    <w:rsid w:val="006A53F0"/>
    <w:rsid w:val="006A7BC5"/>
    <w:rsid w:val="006B44B4"/>
    <w:rsid w:val="006B524D"/>
    <w:rsid w:val="006C15FB"/>
    <w:rsid w:val="006D62A6"/>
    <w:rsid w:val="006E6E87"/>
    <w:rsid w:val="006F12A9"/>
    <w:rsid w:val="007065B0"/>
    <w:rsid w:val="0070662D"/>
    <w:rsid w:val="00712E0D"/>
    <w:rsid w:val="00713B2F"/>
    <w:rsid w:val="007308C3"/>
    <w:rsid w:val="00752852"/>
    <w:rsid w:val="00756600"/>
    <w:rsid w:val="00756812"/>
    <w:rsid w:val="0076491D"/>
    <w:rsid w:val="00771A5E"/>
    <w:rsid w:val="007721A2"/>
    <w:rsid w:val="00780498"/>
    <w:rsid w:val="007929B8"/>
    <w:rsid w:val="007A02ED"/>
    <w:rsid w:val="007A5513"/>
    <w:rsid w:val="007B3280"/>
    <w:rsid w:val="007D0738"/>
    <w:rsid w:val="007D1403"/>
    <w:rsid w:val="007F36F5"/>
    <w:rsid w:val="00841445"/>
    <w:rsid w:val="00852E7F"/>
    <w:rsid w:val="008574A4"/>
    <w:rsid w:val="008614B7"/>
    <w:rsid w:val="00873C0F"/>
    <w:rsid w:val="008749FE"/>
    <w:rsid w:val="008A3723"/>
    <w:rsid w:val="008B36AB"/>
    <w:rsid w:val="008C53E0"/>
    <w:rsid w:val="008C5B23"/>
    <w:rsid w:val="008C636A"/>
    <w:rsid w:val="008D4D9E"/>
    <w:rsid w:val="009016CB"/>
    <w:rsid w:val="009212CB"/>
    <w:rsid w:val="00933095"/>
    <w:rsid w:val="00943E3A"/>
    <w:rsid w:val="0095321F"/>
    <w:rsid w:val="0095780C"/>
    <w:rsid w:val="00964B2A"/>
    <w:rsid w:val="00970E48"/>
    <w:rsid w:val="009A0BF9"/>
    <w:rsid w:val="009A181A"/>
    <w:rsid w:val="009A4206"/>
    <w:rsid w:val="009A6540"/>
    <w:rsid w:val="009B01EA"/>
    <w:rsid w:val="009C23F4"/>
    <w:rsid w:val="009F6EF7"/>
    <w:rsid w:val="00A07669"/>
    <w:rsid w:val="00A309D1"/>
    <w:rsid w:val="00A6653F"/>
    <w:rsid w:val="00A751D6"/>
    <w:rsid w:val="00A754A7"/>
    <w:rsid w:val="00AB3855"/>
    <w:rsid w:val="00AC5803"/>
    <w:rsid w:val="00AC61AE"/>
    <w:rsid w:val="00AD1310"/>
    <w:rsid w:val="00AD29CF"/>
    <w:rsid w:val="00AE5E89"/>
    <w:rsid w:val="00AE6D35"/>
    <w:rsid w:val="00AE792A"/>
    <w:rsid w:val="00AF41A3"/>
    <w:rsid w:val="00AF7D1E"/>
    <w:rsid w:val="00B10019"/>
    <w:rsid w:val="00B31811"/>
    <w:rsid w:val="00B337C5"/>
    <w:rsid w:val="00B3696A"/>
    <w:rsid w:val="00B42842"/>
    <w:rsid w:val="00B53177"/>
    <w:rsid w:val="00B565BA"/>
    <w:rsid w:val="00B7387D"/>
    <w:rsid w:val="00B779B8"/>
    <w:rsid w:val="00B84F21"/>
    <w:rsid w:val="00B95FA8"/>
    <w:rsid w:val="00BA0682"/>
    <w:rsid w:val="00BB1190"/>
    <w:rsid w:val="00BB445A"/>
    <w:rsid w:val="00BC1E8D"/>
    <w:rsid w:val="00BC268D"/>
    <w:rsid w:val="00BC67E2"/>
    <w:rsid w:val="00BC7C25"/>
    <w:rsid w:val="00BE0188"/>
    <w:rsid w:val="00BE36A9"/>
    <w:rsid w:val="00BE567A"/>
    <w:rsid w:val="00C04696"/>
    <w:rsid w:val="00C054E5"/>
    <w:rsid w:val="00C07097"/>
    <w:rsid w:val="00C118AE"/>
    <w:rsid w:val="00C4638E"/>
    <w:rsid w:val="00C64782"/>
    <w:rsid w:val="00C65EFC"/>
    <w:rsid w:val="00C712CD"/>
    <w:rsid w:val="00C8649D"/>
    <w:rsid w:val="00C91B3F"/>
    <w:rsid w:val="00CA5818"/>
    <w:rsid w:val="00CA7529"/>
    <w:rsid w:val="00CB4BAC"/>
    <w:rsid w:val="00CB5B25"/>
    <w:rsid w:val="00CB6C32"/>
    <w:rsid w:val="00CB7E9C"/>
    <w:rsid w:val="00CC3EEB"/>
    <w:rsid w:val="00CD20CF"/>
    <w:rsid w:val="00CD2135"/>
    <w:rsid w:val="00CD4966"/>
    <w:rsid w:val="00CF60B0"/>
    <w:rsid w:val="00D00336"/>
    <w:rsid w:val="00D02C16"/>
    <w:rsid w:val="00D17573"/>
    <w:rsid w:val="00D21FC7"/>
    <w:rsid w:val="00D405D2"/>
    <w:rsid w:val="00D52F8A"/>
    <w:rsid w:val="00D54BE5"/>
    <w:rsid w:val="00D70C0C"/>
    <w:rsid w:val="00D82C70"/>
    <w:rsid w:val="00D948D1"/>
    <w:rsid w:val="00DB2E7C"/>
    <w:rsid w:val="00DF38FE"/>
    <w:rsid w:val="00E320F1"/>
    <w:rsid w:val="00E33924"/>
    <w:rsid w:val="00E41E56"/>
    <w:rsid w:val="00E7162D"/>
    <w:rsid w:val="00E73BAF"/>
    <w:rsid w:val="00E76237"/>
    <w:rsid w:val="00EB0ABA"/>
    <w:rsid w:val="00ED4758"/>
    <w:rsid w:val="00EE63EF"/>
    <w:rsid w:val="00EF4066"/>
    <w:rsid w:val="00EF4AB5"/>
    <w:rsid w:val="00EF554C"/>
    <w:rsid w:val="00F0403A"/>
    <w:rsid w:val="00F22BE3"/>
    <w:rsid w:val="00F243AC"/>
    <w:rsid w:val="00F5193B"/>
    <w:rsid w:val="00F62EE4"/>
    <w:rsid w:val="00F7114E"/>
    <w:rsid w:val="00F9449C"/>
    <w:rsid w:val="00FA5337"/>
    <w:rsid w:val="00FA70F7"/>
    <w:rsid w:val="00FD07FA"/>
    <w:rsid w:val="62331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3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B44B4"/>
    <w:pPr>
      <w:tabs>
        <w:tab w:val="center" w:pos="4320"/>
        <w:tab w:val="right" w:pos="8640"/>
      </w:tabs>
    </w:pPr>
  </w:style>
  <w:style w:type="paragraph" w:styleId="Footer">
    <w:name w:val="footer"/>
    <w:basedOn w:val="Normal"/>
    <w:rsid w:val="006B44B4"/>
    <w:pPr>
      <w:tabs>
        <w:tab w:val="center" w:pos="4320"/>
        <w:tab w:val="right" w:pos="8640"/>
      </w:tabs>
    </w:pPr>
  </w:style>
  <w:style w:type="paragraph" w:styleId="BalloonText">
    <w:name w:val="Balloon Text"/>
    <w:basedOn w:val="Normal"/>
    <w:semiHidden/>
    <w:rsid w:val="00C04696"/>
    <w:rPr>
      <w:rFonts w:ascii="Tahoma" w:hAnsi="Tahoma" w:cs="Tahoma"/>
      <w:sz w:val="16"/>
      <w:szCs w:val="16"/>
    </w:rPr>
  </w:style>
  <w:style w:type="paragraph" w:styleId="NoSpacing">
    <w:name w:val="No Spacing"/>
    <w:link w:val="NoSpacingChar"/>
    <w:uiPriority w:val="1"/>
    <w:qFormat/>
    <w:rsid w:val="00CB7E9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CB7E9C"/>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CB7E9C"/>
    <w:rPr>
      <w:sz w:val="24"/>
      <w:szCs w:val="24"/>
      <w:lang w:eastAsia="en-US"/>
    </w:rPr>
  </w:style>
  <w:style w:type="character" w:styleId="Hyperlink">
    <w:name w:val="Hyperlink"/>
    <w:basedOn w:val="DefaultParagraphFont"/>
    <w:rsid w:val="007A02E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3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B44B4"/>
    <w:pPr>
      <w:tabs>
        <w:tab w:val="center" w:pos="4320"/>
        <w:tab w:val="right" w:pos="8640"/>
      </w:tabs>
    </w:pPr>
  </w:style>
  <w:style w:type="paragraph" w:styleId="Footer">
    <w:name w:val="footer"/>
    <w:basedOn w:val="Normal"/>
    <w:rsid w:val="006B44B4"/>
    <w:pPr>
      <w:tabs>
        <w:tab w:val="center" w:pos="4320"/>
        <w:tab w:val="right" w:pos="8640"/>
      </w:tabs>
    </w:pPr>
  </w:style>
  <w:style w:type="paragraph" w:styleId="BalloonText">
    <w:name w:val="Balloon Text"/>
    <w:basedOn w:val="Normal"/>
    <w:semiHidden/>
    <w:rsid w:val="00C04696"/>
    <w:rPr>
      <w:rFonts w:ascii="Tahoma" w:hAnsi="Tahoma" w:cs="Tahoma"/>
      <w:sz w:val="16"/>
      <w:szCs w:val="16"/>
    </w:rPr>
  </w:style>
  <w:style w:type="paragraph" w:styleId="NoSpacing">
    <w:name w:val="No Spacing"/>
    <w:link w:val="NoSpacingChar"/>
    <w:uiPriority w:val="1"/>
    <w:qFormat/>
    <w:rsid w:val="00CB7E9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CB7E9C"/>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CB7E9C"/>
    <w:rPr>
      <w:sz w:val="24"/>
      <w:szCs w:val="24"/>
      <w:lang w:eastAsia="en-US"/>
    </w:rPr>
  </w:style>
  <w:style w:type="character" w:styleId="Hyperlink">
    <w:name w:val="Hyperlink"/>
    <w:basedOn w:val="DefaultParagraphFont"/>
    <w:rsid w:val="007A02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239648">
      <w:bodyDiv w:val="1"/>
      <w:marLeft w:val="0"/>
      <w:marRight w:val="0"/>
      <w:marTop w:val="0"/>
      <w:marBottom w:val="0"/>
      <w:divBdr>
        <w:top w:val="none" w:sz="0" w:space="0" w:color="auto"/>
        <w:left w:val="none" w:sz="0" w:space="0" w:color="auto"/>
        <w:bottom w:val="none" w:sz="0" w:space="0" w:color="auto"/>
        <w:right w:val="none" w:sz="0" w:space="0" w:color="auto"/>
      </w:divBdr>
      <w:divsChild>
        <w:div w:id="2082828793">
          <w:marLeft w:val="0"/>
          <w:marRight w:val="0"/>
          <w:marTop w:val="0"/>
          <w:marBottom w:val="0"/>
          <w:divBdr>
            <w:top w:val="none" w:sz="0" w:space="0" w:color="auto"/>
            <w:left w:val="none" w:sz="0" w:space="0" w:color="auto"/>
            <w:bottom w:val="none" w:sz="0" w:space="0" w:color="auto"/>
            <w:right w:val="none" w:sz="0" w:space="0" w:color="auto"/>
          </w:divBdr>
        </w:div>
      </w:divsChild>
    </w:div>
    <w:div w:id="801269482">
      <w:bodyDiv w:val="1"/>
      <w:marLeft w:val="0"/>
      <w:marRight w:val="0"/>
      <w:marTop w:val="0"/>
      <w:marBottom w:val="0"/>
      <w:divBdr>
        <w:top w:val="none" w:sz="0" w:space="0" w:color="auto"/>
        <w:left w:val="none" w:sz="0" w:space="0" w:color="auto"/>
        <w:bottom w:val="none" w:sz="0" w:space="0" w:color="auto"/>
        <w:right w:val="none" w:sz="0" w:space="0" w:color="auto"/>
      </w:divBdr>
      <w:divsChild>
        <w:div w:id="193076544">
          <w:marLeft w:val="0"/>
          <w:marRight w:val="0"/>
          <w:marTop w:val="0"/>
          <w:marBottom w:val="0"/>
          <w:divBdr>
            <w:top w:val="none" w:sz="0" w:space="0" w:color="auto"/>
            <w:left w:val="none" w:sz="0" w:space="0" w:color="auto"/>
            <w:bottom w:val="none" w:sz="0" w:space="0" w:color="auto"/>
            <w:right w:val="none" w:sz="0" w:space="0" w:color="auto"/>
          </w:divBdr>
        </w:div>
        <w:div w:id="207962248">
          <w:marLeft w:val="0"/>
          <w:marRight w:val="0"/>
          <w:marTop w:val="0"/>
          <w:marBottom w:val="0"/>
          <w:divBdr>
            <w:top w:val="none" w:sz="0" w:space="0" w:color="auto"/>
            <w:left w:val="none" w:sz="0" w:space="0" w:color="auto"/>
            <w:bottom w:val="none" w:sz="0" w:space="0" w:color="auto"/>
            <w:right w:val="none" w:sz="0" w:space="0" w:color="auto"/>
          </w:divBdr>
        </w:div>
        <w:div w:id="961763327">
          <w:marLeft w:val="0"/>
          <w:marRight w:val="0"/>
          <w:marTop w:val="0"/>
          <w:marBottom w:val="0"/>
          <w:divBdr>
            <w:top w:val="none" w:sz="0" w:space="0" w:color="auto"/>
            <w:left w:val="none" w:sz="0" w:space="0" w:color="auto"/>
            <w:bottom w:val="none" w:sz="0" w:space="0" w:color="auto"/>
            <w:right w:val="none" w:sz="0" w:space="0" w:color="auto"/>
          </w:divBdr>
        </w:div>
        <w:div w:id="2090884830">
          <w:marLeft w:val="0"/>
          <w:marRight w:val="0"/>
          <w:marTop w:val="0"/>
          <w:marBottom w:val="0"/>
          <w:divBdr>
            <w:top w:val="none" w:sz="0" w:space="0" w:color="auto"/>
            <w:left w:val="none" w:sz="0" w:space="0" w:color="auto"/>
            <w:bottom w:val="none" w:sz="0" w:space="0" w:color="auto"/>
            <w:right w:val="none" w:sz="0" w:space="0" w:color="auto"/>
          </w:divBdr>
        </w:div>
      </w:divsChild>
    </w:div>
    <w:div w:id="1193958188">
      <w:bodyDiv w:val="1"/>
      <w:marLeft w:val="0"/>
      <w:marRight w:val="0"/>
      <w:marTop w:val="0"/>
      <w:marBottom w:val="0"/>
      <w:divBdr>
        <w:top w:val="none" w:sz="0" w:space="0" w:color="auto"/>
        <w:left w:val="none" w:sz="0" w:space="0" w:color="auto"/>
        <w:bottom w:val="none" w:sz="0" w:space="0" w:color="auto"/>
        <w:right w:val="none" w:sz="0" w:space="0" w:color="auto"/>
      </w:divBdr>
      <w:divsChild>
        <w:div w:id="160896494">
          <w:marLeft w:val="0"/>
          <w:marRight w:val="0"/>
          <w:marTop w:val="0"/>
          <w:marBottom w:val="0"/>
          <w:divBdr>
            <w:top w:val="none" w:sz="0" w:space="0" w:color="auto"/>
            <w:left w:val="none" w:sz="0" w:space="0" w:color="auto"/>
            <w:bottom w:val="none" w:sz="0" w:space="0" w:color="auto"/>
            <w:right w:val="none" w:sz="0" w:space="0" w:color="auto"/>
          </w:divBdr>
        </w:div>
        <w:div w:id="1998730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ennisbarbados@caribsurf.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BARBADOS LAWN TENNIS ASSOCIATION</vt:lpstr>
    </vt:vector>
  </TitlesOfParts>
  <Company>Hewlett-Packard</Company>
  <LinksUpToDate>false</LinksUpToDate>
  <CharactersWithSpaces>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BARBADOS LAWN TENNIS ASSOCIATION</dc:title>
  <dc:creator>Sandra</dc:creator>
  <cp:lastModifiedBy>HP Owner</cp:lastModifiedBy>
  <cp:revision>4</cp:revision>
  <cp:lastPrinted>2016-08-10T11:58:00Z</cp:lastPrinted>
  <dcterms:created xsi:type="dcterms:W3CDTF">2016-08-28T13:25:00Z</dcterms:created>
  <dcterms:modified xsi:type="dcterms:W3CDTF">2016-08-28T15:07:00Z</dcterms:modified>
</cp:coreProperties>
</file>